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52EED5BC" w:rsidR="00BF150D" w:rsidRPr="005A6AE8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5A6AE8">
        <w:rPr>
          <w:rFonts w:ascii="Calibri" w:hAnsi="Calibri"/>
          <w:noProof/>
          <w:color w:val="000000"/>
          <w:spacing w:val="0"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403BBDA1">
            <wp:simplePos x="0" y="0"/>
            <wp:positionH relativeFrom="page">
              <wp:posOffset>5497658</wp:posOffset>
            </wp:positionH>
            <wp:positionV relativeFrom="paragraph">
              <wp:posOffset>-588583</wp:posOffset>
            </wp:positionV>
            <wp:extent cx="1616229" cy="380692"/>
            <wp:effectExtent l="0" t="0" r="3175" b="635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229" cy="380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A13576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594C72E8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06A70EF" w14:textId="0CA03120" w:rsidR="00E15891" w:rsidRPr="0049181C" w:rsidRDefault="00790264" w:rsidP="00E15891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>
        <w:rPr>
          <w:rFonts w:ascii="Calibri" w:hAnsi="Calibri"/>
          <w:i/>
          <w:spacing w:val="0"/>
        </w:rPr>
        <w:t>Fakuma</w:t>
      </w:r>
      <w:r w:rsidR="00E15891" w:rsidRPr="0049181C">
        <w:rPr>
          <w:rFonts w:ascii="Calibri" w:hAnsi="Calibri"/>
          <w:i/>
          <w:spacing w:val="0"/>
        </w:rPr>
        <w:t xml:space="preserve"> 20</w:t>
      </w:r>
      <w:r w:rsidR="00E15891">
        <w:rPr>
          <w:rFonts w:ascii="Calibri" w:hAnsi="Calibri"/>
          <w:i/>
          <w:spacing w:val="0"/>
        </w:rPr>
        <w:t>2</w:t>
      </w:r>
      <w:r w:rsidR="00F657CE">
        <w:rPr>
          <w:rFonts w:ascii="Calibri" w:hAnsi="Calibri"/>
          <w:i/>
          <w:spacing w:val="0"/>
        </w:rPr>
        <w:t>4</w:t>
      </w:r>
      <w:r w:rsidR="00E15891">
        <w:rPr>
          <w:rFonts w:ascii="Calibri" w:hAnsi="Calibri"/>
          <w:i/>
          <w:spacing w:val="0"/>
        </w:rPr>
        <w:t xml:space="preserve">/ </w:t>
      </w:r>
      <w:r>
        <w:rPr>
          <w:rFonts w:ascii="Calibri" w:hAnsi="Calibri"/>
          <w:i/>
          <w:spacing w:val="0"/>
        </w:rPr>
        <w:t xml:space="preserve">Kunststofftechnik/ Recycling/ Umwelttechnik/ </w:t>
      </w:r>
      <w:r w:rsidR="00E15891">
        <w:rPr>
          <w:rFonts w:ascii="Calibri" w:hAnsi="Calibri"/>
          <w:i/>
          <w:spacing w:val="0"/>
        </w:rPr>
        <w:t>Automatisierung</w:t>
      </w:r>
      <w:r w:rsidR="00E15891" w:rsidRPr="00C0438B">
        <w:rPr>
          <w:rFonts w:ascii="Calibri" w:hAnsi="Calibri"/>
          <w:i/>
          <w:spacing w:val="0"/>
        </w:rPr>
        <w:t xml:space="preserve">/ </w:t>
      </w:r>
      <w:r w:rsidR="00E15891">
        <w:rPr>
          <w:rFonts w:ascii="Calibri" w:hAnsi="Calibri"/>
          <w:i/>
          <w:spacing w:val="0"/>
        </w:rPr>
        <w:t>Betriebsausstattung</w:t>
      </w:r>
      <w:r w:rsidR="00E15891" w:rsidRPr="0049181C">
        <w:rPr>
          <w:rFonts w:ascii="Calibri" w:hAnsi="Calibri"/>
          <w:i/>
          <w:spacing w:val="0"/>
        </w:rPr>
        <w:t xml:space="preserve">/ </w:t>
      </w:r>
      <w:r w:rsidR="000E7317" w:rsidRPr="00E138D8">
        <w:rPr>
          <w:rFonts w:ascii="Calibri" w:hAnsi="Calibri"/>
          <w:i/>
          <w:spacing w:val="0"/>
        </w:rPr>
        <w:t>Fördertechnik/</w:t>
      </w:r>
      <w:r w:rsidR="000E7317" w:rsidRPr="00C0438B">
        <w:rPr>
          <w:rFonts w:ascii="Calibri" w:hAnsi="Calibri"/>
          <w:i/>
          <w:spacing w:val="0"/>
        </w:rPr>
        <w:t xml:space="preserve"> </w:t>
      </w:r>
      <w:r w:rsidR="009E10E4">
        <w:rPr>
          <w:rFonts w:ascii="Calibri" w:hAnsi="Calibri"/>
          <w:i/>
          <w:spacing w:val="0"/>
        </w:rPr>
        <w:t>Handhabungstechnik</w:t>
      </w:r>
    </w:p>
    <w:p w14:paraId="3C8ACAFA" w14:textId="77777777" w:rsidR="00F41CB2" w:rsidRPr="0073035C" w:rsidRDefault="00F41CB2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019230AD" w14:textId="269788DF" w:rsidR="00752A87" w:rsidRPr="00752A87" w:rsidRDefault="00752A87" w:rsidP="00D01719">
      <w:pPr>
        <w:spacing w:after="160"/>
        <w:ind w:left="0"/>
        <w:outlineLvl w:val="0"/>
        <w:rPr>
          <w:rFonts w:ascii="Calibri" w:hAnsi="Calibri" w:cs="Arial"/>
          <w:b/>
          <w:sz w:val="48"/>
          <w:szCs w:val="48"/>
        </w:rPr>
      </w:pPr>
      <w:bookmarkStart w:id="0" w:name="_Hlk31981231"/>
      <w:r w:rsidRPr="00752A87">
        <w:rPr>
          <w:rFonts w:ascii="Calibri" w:hAnsi="Calibri" w:cs="Arial"/>
          <w:b/>
          <w:sz w:val="48"/>
          <w:szCs w:val="48"/>
        </w:rPr>
        <w:t>Doppelt gut für das Kunststoff-Recycling</w:t>
      </w:r>
    </w:p>
    <w:p w14:paraId="4B8EF295" w14:textId="3162CEE9" w:rsidR="00BD467F" w:rsidRDefault="00BD467F" w:rsidP="009E10E4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BD467F">
        <w:rPr>
          <w:rFonts w:ascii="Calibri" w:hAnsi="Calibri" w:cs="Arial"/>
          <w:b/>
          <w:sz w:val="24"/>
          <w:szCs w:val="24"/>
        </w:rPr>
        <w:t>Rapid Granulier-Systeme</w:t>
      </w:r>
      <w:r>
        <w:rPr>
          <w:rFonts w:ascii="Calibri" w:hAnsi="Calibri" w:cs="Arial"/>
          <w:b/>
          <w:sz w:val="24"/>
          <w:szCs w:val="24"/>
        </w:rPr>
        <w:t xml:space="preserve"> präsentiert </w:t>
      </w:r>
      <w:r w:rsidR="00F657CE">
        <w:rPr>
          <w:rFonts w:ascii="Calibri" w:hAnsi="Calibri" w:cs="Arial"/>
          <w:b/>
          <w:sz w:val="24"/>
          <w:szCs w:val="24"/>
        </w:rPr>
        <w:t>Raptor Duo</w:t>
      </w:r>
      <w:r w:rsidR="0088625E">
        <w:rPr>
          <w:rFonts w:ascii="Calibri" w:hAnsi="Calibri" w:cs="Arial"/>
          <w:b/>
          <w:sz w:val="24"/>
          <w:szCs w:val="24"/>
        </w:rPr>
        <w:t xml:space="preserve"> für </w:t>
      </w:r>
      <w:r w:rsidR="00F657CE">
        <w:rPr>
          <w:rFonts w:ascii="Calibri" w:hAnsi="Calibri" w:cs="Arial"/>
          <w:b/>
          <w:sz w:val="24"/>
          <w:szCs w:val="24"/>
        </w:rPr>
        <w:t>das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="00C52B07">
        <w:rPr>
          <w:rFonts w:ascii="Calibri" w:hAnsi="Calibri" w:cs="Arial"/>
          <w:b/>
          <w:sz w:val="24"/>
          <w:szCs w:val="24"/>
        </w:rPr>
        <w:t>Kunststoff</w:t>
      </w:r>
      <w:r w:rsidR="0088625E">
        <w:rPr>
          <w:rFonts w:ascii="Calibri" w:hAnsi="Calibri" w:cs="Arial"/>
          <w:b/>
          <w:sz w:val="24"/>
          <w:szCs w:val="24"/>
        </w:rPr>
        <w:t>-Recycling</w:t>
      </w:r>
    </w:p>
    <w:p w14:paraId="1985821D" w14:textId="77777777" w:rsidR="00C52B07" w:rsidRDefault="00C52B07" w:rsidP="009E10E4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bookmarkStart w:id="1" w:name="_Hlk101773289"/>
    </w:p>
    <w:p w14:paraId="5515100A" w14:textId="319AB17E" w:rsidR="00E267F7" w:rsidRDefault="00C52B07" w:rsidP="000D276A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BD467F">
        <w:rPr>
          <w:rFonts w:ascii="Calibri" w:hAnsi="Calibri" w:cs="Arial"/>
          <w:b/>
          <w:sz w:val="24"/>
          <w:szCs w:val="24"/>
        </w:rPr>
        <w:t>Rapid Granulier-Systeme</w:t>
      </w:r>
      <w:r w:rsidR="000D276A">
        <w:rPr>
          <w:rFonts w:ascii="Calibri" w:hAnsi="Calibri" w:cs="Arial"/>
          <w:b/>
          <w:sz w:val="24"/>
          <w:szCs w:val="24"/>
        </w:rPr>
        <w:t>, ein führender Anbieter von Kunststoffschneidmühlen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="00E267F7">
        <w:rPr>
          <w:rFonts w:ascii="Calibri" w:hAnsi="Calibri" w:cs="Arial"/>
          <w:b/>
          <w:sz w:val="24"/>
          <w:szCs w:val="24"/>
        </w:rPr>
        <w:t>bietet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="00FC6476">
        <w:rPr>
          <w:rFonts w:ascii="Calibri" w:hAnsi="Calibri" w:cs="Arial"/>
          <w:b/>
          <w:sz w:val="24"/>
          <w:szCs w:val="24"/>
        </w:rPr>
        <w:t>mit Raptor Duo</w:t>
      </w:r>
      <w:r w:rsidR="00847E34">
        <w:rPr>
          <w:rFonts w:ascii="Calibri" w:hAnsi="Calibri" w:cs="Arial"/>
          <w:b/>
          <w:sz w:val="24"/>
          <w:szCs w:val="24"/>
        </w:rPr>
        <w:t xml:space="preserve"> </w:t>
      </w:r>
      <w:r w:rsidR="00FC6476" w:rsidRPr="00FC6476">
        <w:rPr>
          <w:rFonts w:ascii="Calibri" w:hAnsi="Calibri" w:cs="Arial"/>
          <w:b/>
          <w:sz w:val="24"/>
          <w:szCs w:val="24"/>
        </w:rPr>
        <w:t>eine zweistufige Zerkleinerungsanlage für verschiedene Aufgabenstellungen</w:t>
      </w:r>
      <w:r w:rsidR="00E267F7">
        <w:rPr>
          <w:rFonts w:ascii="Calibri" w:hAnsi="Calibri" w:cs="Arial"/>
          <w:b/>
          <w:sz w:val="24"/>
          <w:szCs w:val="24"/>
        </w:rPr>
        <w:t xml:space="preserve"> an</w:t>
      </w:r>
      <w:r w:rsidR="00FC6476" w:rsidRPr="00FC6476">
        <w:rPr>
          <w:rFonts w:ascii="Calibri" w:hAnsi="Calibri" w:cs="Arial"/>
          <w:b/>
          <w:sz w:val="24"/>
          <w:szCs w:val="24"/>
        </w:rPr>
        <w:t xml:space="preserve">. Die </w:t>
      </w:r>
      <w:r w:rsidR="00E267F7" w:rsidRPr="00216BAB">
        <w:rPr>
          <w:rFonts w:ascii="Calibri" w:hAnsi="Calibri" w:cs="Arial"/>
          <w:b/>
          <w:sz w:val="24"/>
          <w:szCs w:val="24"/>
        </w:rPr>
        <w:t>neue</w:t>
      </w:r>
      <w:r w:rsidR="00C90EA5" w:rsidRPr="00216BAB">
        <w:rPr>
          <w:rFonts w:ascii="Calibri" w:hAnsi="Calibri" w:cs="Arial"/>
          <w:b/>
          <w:sz w:val="24"/>
          <w:szCs w:val="24"/>
        </w:rPr>
        <w:t>, optimierte</w:t>
      </w:r>
      <w:r w:rsidR="00E301B6" w:rsidRPr="00216BAB">
        <w:rPr>
          <w:rFonts w:ascii="Calibri" w:hAnsi="Calibri" w:cs="Arial"/>
          <w:b/>
          <w:sz w:val="24"/>
          <w:szCs w:val="24"/>
        </w:rPr>
        <w:t xml:space="preserve"> </w:t>
      </w:r>
      <w:r w:rsidR="00E267F7" w:rsidRPr="00216BAB">
        <w:rPr>
          <w:rFonts w:ascii="Calibri" w:hAnsi="Calibri" w:cs="Arial"/>
          <w:b/>
          <w:sz w:val="24"/>
          <w:szCs w:val="24"/>
        </w:rPr>
        <w:t xml:space="preserve">Version </w:t>
      </w:r>
      <w:r w:rsidR="00E267F7">
        <w:rPr>
          <w:rFonts w:ascii="Calibri" w:hAnsi="Calibri" w:cs="Arial"/>
          <w:b/>
          <w:sz w:val="24"/>
          <w:szCs w:val="24"/>
        </w:rPr>
        <w:t>kombiniert einen</w:t>
      </w:r>
      <w:r w:rsidR="00FC6476" w:rsidRPr="00FC6476">
        <w:rPr>
          <w:rFonts w:ascii="Calibri" w:hAnsi="Calibri" w:cs="Arial"/>
          <w:b/>
          <w:sz w:val="24"/>
          <w:szCs w:val="24"/>
        </w:rPr>
        <w:t xml:space="preserve"> Schredder und eine Schneidmühle</w:t>
      </w:r>
      <w:r w:rsidR="00E267F7">
        <w:rPr>
          <w:rFonts w:ascii="Calibri" w:hAnsi="Calibri" w:cs="Arial"/>
          <w:b/>
          <w:sz w:val="24"/>
          <w:szCs w:val="24"/>
        </w:rPr>
        <w:t xml:space="preserve"> in einer Anlage</w:t>
      </w:r>
      <w:r w:rsidR="00FC6476" w:rsidRPr="00FC6476">
        <w:rPr>
          <w:rFonts w:ascii="Calibri" w:hAnsi="Calibri" w:cs="Arial"/>
          <w:b/>
          <w:sz w:val="24"/>
          <w:szCs w:val="24"/>
        </w:rPr>
        <w:t>. Der große Vorteil ist eine reduzierte Stellfläche</w:t>
      </w:r>
      <w:r w:rsidR="00752A87">
        <w:rPr>
          <w:rFonts w:ascii="Calibri" w:hAnsi="Calibri" w:cs="Arial"/>
          <w:b/>
          <w:sz w:val="24"/>
          <w:szCs w:val="24"/>
        </w:rPr>
        <w:t xml:space="preserve"> sowie viel Leistung für unterschiedliche Anwendungen</w:t>
      </w:r>
      <w:r w:rsidR="00FC6476" w:rsidRPr="00FC6476">
        <w:rPr>
          <w:rFonts w:ascii="Calibri" w:hAnsi="Calibri" w:cs="Arial"/>
          <w:b/>
          <w:sz w:val="24"/>
          <w:szCs w:val="24"/>
        </w:rPr>
        <w:t>.</w:t>
      </w:r>
      <w:r w:rsidR="00E267F7">
        <w:rPr>
          <w:rFonts w:ascii="Calibri" w:hAnsi="Calibri" w:cs="Arial"/>
          <w:b/>
          <w:sz w:val="24"/>
          <w:szCs w:val="24"/>
        </w:rPr>
        <w:t xml:space="preserve"> Raptor Duo wurde für den Einsatz in der Kunststoffindustrie entwickelt und ist für das </w:t>
      </w:r>
      <w:r w:rsidR="00E267F7" w:rsidRPr="00E267F7">
        <w:rPr>
          <w:rFonts w:ascii="Calibri" w:hAnsi="Calibri" w:cs="Arial"/>
          <w:b/>
          <w:sz w:val="24"/>
          <w:szCs w:val="24"/>
        </w:rPr>
        <w:t>Zerkleiner</w:t>
      </w:r>
      <w:r w:rsidR="00E267F7">
        <w:rPr>
          <w:rFonts w:ascii="Calibri" w:hAnsi="Calibri" w:cs="Arial"/>
          <w:b/>
          <w:sz w:val="24"/>
          <w:szCs w:val="24"/>
        </w:rPr>
        <w:t>n</w:t>
      </w:r>
      <w:r w:rsidR="00E267F7" w:rsidRPr="00E267F7">
        <w:rPr>
          <w:rFonts w:ascii="Calibri" w:hAnsi="Calibri" w:cs="Arial"/>
          <w:b/>
          <w:sz w:val="24"/>
          <w:szCs w:val="24"/>
        </w:rPr>
        <w:t xml:space="preserve"> </w:t>
      </w:r>
      <w:r w:rsidR="00E267F7">
        <w:rPr>
          <w:rFonts w:ascii="Calibri" w:hAnsi="Calibri" w:cs="Arial"/>
          <w:b/>
          <w:sz w:val="24"/>
          <w:szCs w:val="24"/>
        </w:rPr>
        <w:t>sowohl</w:t>
      </w:r>
      <w:r w:rsidR="00E267F7" w:rsidRPr="00E267F7">
        <w:rPr>
          <w:rFonts w:ascii="Calibri" w:hAnsi="Calibri" w:cs="Arial"/>
          <w:b/>
          <w:sz w:val="24"/>
          <w:szCs w:val="24"/>
        </w:rPr>
        <w:t xml:space="preserve"> voluminöse</w:t>
      </w:r>
      <w:r w:rsidR="00E267F7">
        <w:rPr>
          <w:rFonts w:ascii="Calibri" w:hAnsi="Calibri" w:cs="Arial"/>
          <w:b/>
          <w:sz w:val="24"/>
          <w:szCs w:val="24"/>
        </w:rPr>
        <w:t>r</w:t>
      </w:r>
      <w:r w:rsidR="00817293">
        <w:rPr>
          <w:rFonts w:ascii="Calibri" w:hAnsi="Calibri" w:cs="Arial"/>
          <w:b/>
          <w:sz w:val="24"/>
          <w:szCs w:val="24"/>
        </w:rPr>
        <w:t xml:space="preserve"> als auch dickwandiger</w:t>
      </w:r>
      <w:r w:rsidR="00E267F7" w:rsidRPr="00E267F7">
        <w:rPr>
          <w:rFonts w:ascii="Calibri" w:hAnsi="Calibri" w:cs="Arial"/>
          <w:b/>
          <w:sz w:val="24"/>
          <w:szCs w:val="24"/>
        </w:rPr>
        <w:t>, schwere</w:t>
      </w:r>
      <w:r w:rsidR="00E267F7">
        <w:rPr>
          <w:rFonts w:ascii="Calibri" w:hAnsi="Calibri" w:cs="Arial"/>
          <w:b/>
          <w:sz w:val="24"/>
          <w:szCs w:val="24"/>
        </w:rPr>
        <w:t>r</w:t>
      </w:r>
      <w:r w:rsidR="00E267F7" w:rsidRPr="00E267F7">
        <w:rPr>
          <w:rFonts w:ascii="Calibri" w:hAnsi="Calibri" w:cs="Arial"/>
          <w:b/>
          <w:sz w:val="24"/>
          <w:szCs w:val="24"/>
        </w:rPr>
        <w:t xml:space="preserve"> Teile</w:t>
      </w:r>
      <w:r w:rsidR="00E267F7">
        <w:rPr>
          <w:rFonts w:ascii="Calibri" w:hAnsi="Calibri" w:cs="Arial"/>
          <w:b/>
          <w:sz w:val="24"/>
          <w:szCs w:val="24"/>
        </w:rPr>
        <w:t xml:space="preserve"> geeignet. Die Anlage </w:t>
      </w:r>
      <w:r w:rsidR="00E14B2D" w:rsidRPr="00C90EA5">
        <w:rPr>
          <w:rFonts w:ascii="Calibri" w:hAnsi="Calibri" w:cs="Arial"/>
          <w:b/>
          <w:sz w:val="24"/>
          <w:szCs w:val="24"/>
        </w:rPr>
        <w:t xml:space="preserve">wurde in vielen technischen Details weiterentwickelt </w:t>
      </w:r>
      <w:r w:rsidR="00E14B2D">
        <w:rPr>
          <w:rFonts w:ascii="Calibri" w:hAnsi="Calibri" w:cs="Arial"/>
          <w:b/>
          <w:sz w:val="24"/>
          <w:szCs w:val="24"/>
        </w:rPr>
        <w:t xml:space="preserve">und </w:t>
      </w:r>
      <w:r w:rsidR="00E267F7">
        <w:rPr>
          <w:rFonts w:ascii="Calibri" w:hAnsi="Calibri" w:cs="Arial"/>
          <w:b/>
          <w:sz w:val="24"/>
          <w:szCs w:val="24"/>
        </w:rPr>
        <w:t>wird auf der Messe Fakuma 2024</w:t>
      </w:r>
      <w:r w:rsidR="00216BAB">
        <w:rPr>
          <w:rFonts w:ascii="Calibri" w:hAnsi="Calibri" w:cs="Arial"/>
          <w:b/>
          <w:sz w:val="24"/>
          <w:szCs w:val="24"/>
        </w:rPr>
        <w:t xml:space="preserve"> in</w:t>
      </w:r>
      <w:r w:rsidR="00E267F7">
        <w:rPr>
          <w:rFonts w:ascii="Calibri" w:hAnsi="Calibri" w:cs="Arial"/>
          <w:b/>
          <w:sz w:val="24"/>
          <w:szCs w:val="24"/>
        </w:rPr>
        <w:t xml:space="preserve"> </w:t>
      </w:r>
      <w:r w:rsidR="00216BAB" w:rsidRPr="00E74CEF">
        <w:rPr>
          <w:rFonts w:ascii="Calibri" w:hAnsi="Calibri" w:cs="Arial"/>
          <w:b/>
          <w:sz w:val="24"/>
          <w:szCs w:val="24"/>
        </w:rPr>
        <w:t xml:space="preserve">Halle B1 auf Stand B1-1108 </w:t>
      </w:r>
      <w:r w:rsidR="00E267F7" w:rsidRPr="00E74CEF">
        <w:rPr>
          <w:rFonts w:ascii="Calibri" w:hAnsi="Calibri" w:cs="Arial"/>
          <w:b/>
          <w:sz w:val="24"/>
          <w:szCs w:val="24"/>
        </w:rPr>
        <w:t>präsentiert.</w:t>
      </w:r>
    </w:p>
    <w:bookmarkEnd w:id="1"/>
    <w:p w14:paraId="178D260E" w14:textId="77777777" w:rsidR="00F41CB2" w:rsidRDefault="00F41CB2" w:rsidP="00453FBD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5B606312" w14:textId="7B80D49C" w:rsidR="00EF464E" w:rsidRDefault="000D276A" w:rsidP="00087812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i/>
          <w:color w:val="000000"/>
          <w:sz w:val="22"/>
          <w:szCs w:val="22"/>
        </w:rPr>
        <w:t>Kleinostheim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, </w:t>
      </w:r>
      <w:r w:rsidR="00C90EA5">
        <w:rPr>
          <w:rFonts w:ascii="Calibri" w:hAnsi="Calibri" w:cs="Arial"/>
          <w:i/>
          <w:color w:val="000000"/>
          <w:sz w:val="22"/>
          <w:szCs w:val="22"/>
        </w:rPr>
        <w:t>August</w:t>
      </w:r>
      <w:r w:rsidR="005022C6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FC6476">
        <w:rPr>
          <w:rFonts w:ascii="Calibri" w:hAnsi="Calibri" w:cs="Arial"/>
          <w:i/>
          <w:color w:val="000000"/>
          <w:sz w:val="22"/>
          <w:szCs w:val="22"/>
        </w:rPr>
        <w:t>4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bookmarkStart w:id="2" w:name="_Hlk101773279"/>
      <w:r w:rsidR="00086DB6">
        <w:rPr>
          <w:rFonts w:ascii="Calibri" w:hAnsi="Calibri" w:cs="Arial"/>
          <w:i/>
          <w:color w:val="000000"/>
          <w:sz w:val="22"/>
          <w:szCs w:val="22"/>
        </w:rPr>
        <w:t xml:space="preserve"> </w:t>
      </w:r>
      <w:r w:rsidR="00E267F7">
        <w:rPr>
          <w:rFonts w:ascii="Calibri" w:hAnsi="Calibri" w:cs="Arial"/>
          <w:color w:val="000000"/>
          <w:sz w:val="22"/>
          <w:szCs w:val="22"/>
        </w:rPr>
        <w:t xml:space="preserve">Für die </w:t>
      </w:r>
      <w:r w:rsidR="00752A87">
        <w:rPr>
          <w:rFonts w:ascii="Calibri" w:hAnsi="Calibri" w:cs="Arial"/>
          <w:color w:val="000000"/>
          <w:sz w:val="22"/>
          <w:szCs w:val="22"/>
        </w:rPr>
        <w:t xml:space="preserve">vielseitige </w:t>
      </w:r>
      <w:r w:rsidR="00E267F7">
        <w:rPr>
          <w:rFonts w:ascii="Calibri" w:hAnsi="Calibri" w:cs="Arial"/>
          <w:color w:val="000000"/>
          <w:sz w:val="22"/>
          <w:szCs w:val="22"/>
        </w:rPr>
        <w:t>Wiederverwertung von Kunststoffen aus der Kunststoffproduktion sind h</w:t>
      </w:r>
      <w:r w:rsidR="00087812">
        <w:rPr>
          <w:rFonts w:ascii="Calibri" w:hAnsi="Calibri" w:cs="Arial"/>
          <w:color w:val="000000"/>
          <w:sz w:val="22"/>
          <w:szCs w:val="22"/>
        </w:rPr>
        <w:t>ochwertige Recyclingergebnisse</w:t>
      </w:r>
      <w:r w:rsidR="00E267F7">
        <w:rPr>
          <w:rFonts w:ascii="Calibri" w:hAnsi="Calibri" w:cs="Arial"/>
          <w:color w:val="000000"/>
          <w:sz w:val="22"/>
          <w:szCs w:val="22"/>
        </w:rPr>
        <w:t xml:space="preserve"> gefordert. Hierzu sind </w:t>
      </w:r>
      <w:r w:rsidR="000C55F4">
        <w:rPr>
          <w:rFonts w:ascii="Calibri" w:hAnsi="Calibri" w:cs="Arial"/>
          <w:color w:val="000000"/>
          <w:sz w:val="22"/>
          <w:szCs w:val="22"/>
        </w:rPr>
        <w:t>professionelle</w:t>
      </w:r>
      <w:r w:rsidR="00E267F7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267F7" w:rsidRPr="00E267F7">
        <w:rPr>
          <w:rFonts w:ascii="Calibri" w:hAnsi="Calibri" w:cs="Arial"/>
          <w:color w:val="000000"/>
          <w:sz w:val="22"/>
          <w:szCs w:val="22"/>
        </w:rPr>
        <w:t>Kunststoffschneidmühlen</w:t>
      </w:r>
      <w:r w:rsidR="00E267F7">
        <w:rPr>
          <w:rFonts w:ascii="Calibri" w:hAnsi="Calibri" w:cs="Arial"/>
          <w:color w:val="000000"/>
          <w:sz w:val="22"/>
          <w:szCs w:val="22"/>
        </w:rPr>
        <w:t>, deren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87812" w:rsidRPr="00216BAB">
        <w:rPr>
          <w:rFonts w:ascii="Calibri" w:hAnsi="Calibri" w:cs="Arial"/>
          <w:color w:val="000000"/>
          <w:sz w:val="22"/>
          <w:szCs w:val="22"/>
        </w:rPr>
        <w:t xml:space="preserve">Integration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in </w:t>
      </w:r>
      <w:r w:rsidR="00C90EA5">
        <w:rPr>
          <w:rFonts w:ascii="Calibri" w:hAnsi="Calibri" w:cs="Arial"/>
          <w:color w:val="000000"/>
          <w:sz w:val="22"/>
          <w:szCs w:val="22"/>
        </w:rPr>
        <w:t>eine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Produktionslinie und ein wirtschaftlicher Betrieb</w:t>
      </w:r>
      <w:r w:rsidR="00E267F7">
        <w:rPr>
          <w:rFonts w:ascii="Calibri" w:hAnsi="Calibri" w:cs="Arial"/>
          <w:color w:val="000000"/>
          <w:sz w:val="22"/>
          <w:szCs w:val="22"/>
        </w:rPr>
        <w:t xml:space="preserve"> unabdingbar.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F464E" w:rsidRPr="005A3C7F">
        <w:rPr>
          <w:rFonts w:ascii="Calibri" w:hAnsi="Calibri" w:cs="Arial"/>
          <w:color w:val="000000"/>
          <w:sz w:val="22"/>
          <w:szCs w:val="22"/>
        </w:rPr>
        <w:t>Rapid Granu</w:t>
      </w:r>
      <w:r w:rsidR="00DF3943" w:rsidRPr="005A3C7F">
        <w:rPr>
          <w:rFonts w:ascii="Calibri" w:hAnsi="Calibri" w:cs="Arial"/>
          <w:color w:val="000000"/>
          <w:sz w:val="22"/>
          <w:szCs w:val="22"/>
        </w:rPr>
        <w:t>lator</w:t>
      </w:r>
      <w:r w:rsidR="00C90EA5">
        <w:rPr>
          <w:rFonts w:ascii="Calibri" w:hAnsi="Calibri" w:cs="Arial"/>
          <w:color w:val="000000"/>
          <w:sz w:val="22"/>
          <w:szCs w:val="22"/>
        </w:rPr>
        <w:t xml:space="preserve">,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 xml:space="preserve">ein </w:t>
      </w:r>
      <w:r w:rsidR="00E301B6" w:rsidRPr="00216BAB">
        <w:rPr>
          <w:rFonts w:ascii="Calibri" w:hAnsi="Calibri" w:cs="Arial"/>
          <w:color w:val="000000"/>
          <w:sz w:val="22"/>
          <w:szCs w:val="22"/>
        </w:rPr>
        <w:t>führender Hersteller von Anlagen</w:t>
      </w:r>
      <w:r w:rsidR="00DF3943" w:rsidRPr="00216BAB">
        <w:rPr>
          <w:rFonts w:ascii="Calibri" w:hAnsi="Calibri" w:cs="Arial"/>
          <w:color w:val="000000"/>
          <w:sz w:val="22"/>
          <w:szCs w:val="22"/>
        </w:rPr>
        <w:t xml:space="preserve"> für </w:t>
      </w:r>
      <w:r w:rsidR="00DF3943" w:rsidRPr="005A3C7F">
        <w:rPr>
          <w:rFonts w:ascii="Calibri" w:hAnsi="Calibri" w:cs="Arial"/>
          <w:color w:val="000000"/>
          <w:sz w:val="22"/>
          <w:szCs w:val="22"/>
        </w:rPr>
        <w:t xml:space="preserve">das </w:t>
      </w:r>
      <w:r w:rsidR="00EF464E" w:rsidRPr="005A3C7F">
        <w:rPr>
          <w:rFonts w:ascii="Calibri" w:hAnsi="Calibri" w:cs="Arial"/>
          <w:color w:val="000000"/>
          <w:sz w:val="22"/>
          <w:szCs w:val="22"/>
        </w:rPr>
        <w:t xml:space="preserve">Recycling von Kunststoffen,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bietet für diese Anforderungen nicht nur hochwertige </w:t>
      </w:r>
      <w:r w:rsidR="00087812" w:rsidRPr="005F3A2C">
        <w:rPr>
          <w:rFonts w:ascii="Calibri" w:hAnsi="Calibri" w:cs="Arial"/>
          <w:color w:val="000000"/>
          <w:sz w:val="22"/>
          <w:szCs w:val="22"/>
        </w:rPr>
        <w:t>Kunststoffschneidmühlen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, sondern auch 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Schredder sowie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zahlreiche </w:t>
      </w:r>
      <w:r w:rsidR="00B14B46">
        <w:rPr>
          <w:rFonts w:ascii="Calibri" w:hAnsi="Calibri" w:cs="Arial"/>
          <w:color w:val="000000"/>
          <w:sz w:val="22"/>
          <w:szCs w:val="22"/>
        </w:rPr>
        <w:t>Zusatzo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ptionen und sorgt für eine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optimale Integration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, etwa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im Bereich </w:t>
      </w:r>
      <w:r w:rsidR="001D127C">
        <w:rPr>
          <w:rFonts w:ascii="Calibri" w:hAnsi="Calibri" w:cs="Arial"/>
          <w:color w:val="000000"/>
          <w:sz w:val="22"/>
          <w:szCs w:val="22"/>
        </w:rPr>
        <w:t>der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D127C">
        <w:rPr>
          <w:rFonts w:ascii="Calibri" w:hAnsi="Calibri" w:cs="Arial"/>
          <w:color w:val="000000"/>
          <w:sz w:val="22"/>
          <w:szCs w:val="22"/>
        </w:rPr>
        <w:t>Kunststoffverarbeitung</w:t>
      </w:r>
      <w:r w:rsidR="00087812" w:rsidRPr="00087812">
        <w:rPr>
          <w:rFonts w:ascii="Calibri" w:hAnsi="Calibri" w:cs="Arial"/>
          <w:color w:val="000000"/>
          <w:sz w:val="22"/>
          <w:szCs w:val="22"/>
        </w:rPr>
        <w:t>.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So werden</w:t>
      </w:r>
      <w:r w:rsidR="00EF464E" w:rsidRPr="00216BAB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F464E">
        <w:rPr>
          <w:rFonts w:ascii="Calibri" w:hAnsi="Calibri" w:cs="Arial"/>
          <w:color w:val="000000"/>
          <w:sz w:val="22"/>
          <w:szCs w:val="22"/>
        </w:rPr>
        <w:t>hochwertige Kunststoffgranulate</w:t>
      </w:r>
      <w:r w:rsidR="00C90EA5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erzeugt</w:t>
      </w:r>
      <w:r w:rsidR="00EF464E">
        <w:rPr>
          <w:rFonts w:ascii="Calibri" w:hAnsi="Calibri" w:cs="Arial"/>
          <w:color w:val="000000"/>
          <w:sz w:val="22"/>
          <w:szCs w:val="22"/>
        </w:rPr>
        <w:t xml:space="preserve">, die sortenrein eine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optimale</w:t>
      </w:r>
      <w:r w:rsidR="00EF464E" w:rsidRPr="00216BAB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F464E">
        <w:rPr>
          <w:rFonts w:ascii="Calibri" w:hAnsi="Calibri" w:cs="Arial"/>
          <w:color w:val="000000"/>
          <w:sz w:val="22"/>
          <w:szCs w:val="22"/>
        </w:rPr>
        <w:t xml:space="preserve">Recyclingquote ermöglichen. </w:t>
      </w:r>
    </w:p>
    <w:p w14:paraId="7F631290" w14:textId="4688139F" w:rsidR="00847E34" w:rsidRDefault="000C55F4" w:rsidP="00847E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Eine innovative Weiterentwicklung stellt </w:t>
      </w:r>
      <w:r w:rsidR="00DB115B">
        <w:rPr>
          <w:rFonts w:ascii="Calibri" w:hAnsi="Calibri" w:cs="Arial"/>
          <w:color w:val="000000"/>
          <w:sz w:val="22"/>
          <w:szCs w:val="22"/>
        </w:rPr>
        <w:t>der</w:t>
      </w:r>
      <w:r>
        <w:rPr>
          <w:rFonts w:ascii="Calibri" w:hAnsi="Calibri" w:cs="Arial"/>
          <w:color w:val="000000"/>
          <w:sz w:val="22"/>
          <w:szCs w:val="22"/>
        </w:rPr>
        <w:t xml:space="preserve"> Kunststoff</w:t>
      </w:r>
      <w:r w:rsidR="00A91FD1">
        <w:rPr>
          <w:rFonts w:ascii="Calibri" w:hAnsi="Calibri" w:cs="Arial"/>
          <w:color w:val="000000"/>
          <w:sz w:val="22"/>
          <w:szCs w:val="22"/>
        </w:rPr>
        <w:t>zerkleinerer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0C55F4">
        <w:rPr>
          <w:rFonts w:ascii="Calibri" w:hAnsi="Calibri" w:cs="Arial"/>
          <w:color w:val="000000"/>
          <w:sz w:val="22"/>
          <w:szCs w:val="22"/>
        </w:rPr>
        <w:t>Raptor Duo</w:t>
      </w:r>
      <w:r>
        <w:rPr>
          <w:rFonts w:ascii="Calibri" w:hAnsi="Calibri" w:cs="Arial"/>
          <w:color w:val="000000"/>
          <w:sz w:val="22"/>
          <w:szCs w:val="22"/>
        </w:rPr>
        <w:t xml:space="preserve"> dar: </w:t>
      </w:r>
      <w:r w:rsidR="00847E34">
        <w:rPr>
          <w:rFonts w:ascii="Calibri" w:hAnsi="Calibri" w:cs="Arial"/>
          <w:color w:val="000000"/>
          <w:sz w:val="22"/>
          <w:szCs w:val="22"/>
        </w:rPr>
        <w:t xml:space="preserve">Die erweiterte 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zweistufige Zerkleinerungsanlage </w:t>
      </w:r>
      <w:r w:rsidR="00847E34">
        <w:rPr>
          <w:rFonts w:ascii="Calibri" w:hAnsi="Calibri" w:cs="Arial"/>
          <w:color w:val="000000"/>
          <w:sz w:val="22"/>
          <w:szCs w:val="22"/>
        </w:rPr>
        <w:t xml:space="preserve">ist 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>für verschieden</w:t>
      </w:r>
      <w:r w:rsidR="00847E34">
        <w:rPr>
          <w:rFonts w:ascii="Calibri" w:hAnsi="Calibri" w:cs="Arial"/>
          <w:color w:val="000000"/>
          <w:sz w:val="22"/>
          <w:szCs w:val="22"/>
        </w:rPr>
        <w:t>st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>e Aufgaben</w:t>
      </w:r>
      <w:r w:rsidR="00847E34">
        <w:rPr>
          <w:rFonts w:ascii="Calibri" w:hAnsi="Calibri" w:cs="Arial"/>
          <w:color w:val="000000"/>
          <w:sz w:val="22"/>
          <w:szCs w:val="22"/>
        </w:rPr>
        <w:t xml:space="preserve"> geeignet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847E34">
        <w:rPr>
          <w:rFonts w:ascii="Calibri" w:hAnsi="Calibri" w:cs="Arial"/>
          <w:color w:val="000000"/>
          <w:sz w:val="22"/>
          <w:szCs w:val="22"/>
        </w:rPr>
        <w:t xml:space="preserve">Sie kombiniert 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>eine</w:t>
      </w:r>
      <w:r w:rsidR="00847E34">
        <w:rPr>
          <w:rFonts w:ascii="Calibri" w:hAnsi="Calibri" w:cs="Arial"/>
          <w:color w:val="000000"/>
          <w:sz w:val="22"/>
          <w:szCs w:val="22"/>
        </w:rPr>
        <w:t>n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Schredder </w:t>
      </w:r>
      <w:r w:rsidR="00847E34">
        <w:rPr>
          <w:rFonts w:ascii="Calibri" w:hAnsi="Calibri" w:cs="Arial"/>
          <w:color w:val="000000"/>
          <w:sz w:val="22"/>
          <w:szCs w:val="22"/>
        </w:rPr>
        <w:t>mit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einer Schneidmühle, die in eine</w:t>
      </w:r>
      <w:r w:rsidR="00847E34">
        <w:rPr>
          <w:rFonts w:ascii="Calibri" w:hAnsi="Calibri" w:cs="Arial"/>
          <w:color w:val="000000"/>
          <w:sz w:val="22"/>
          <w:szCs w:val="22"/>
        </w:rPr>
        <w:t>r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47E34">
        <w:rPr>
          <w:rFonts w:ascii="Calibri" w:hAnsi="Calibri" w:cs="Arial"/>
          <w:color w:val="000000"/>
          <w:sz w:val="22"/>
          <w:szCs w:val="22"/>
        </w:rPr>
        <w:t>Anlage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integriert sind. </w:t>
      </w:r>
      <w:r w:rsidR="00847E34">
        <w:rPr>
          <w:rFonts w:ascii="Calibri" w:hAnsi="Calibri" w:cs="Arial"/>
          <w:color w:val="000000"/>
          <w:sz w:val="22"/>
          <w:szCs w:val="22"/>
        </w:rPr>
        <w:t xml:space="preserve">Diese ermöglicht das Zerkleinern unterschiedlichster Kunststoffe auf kleinstem Raum. </w:t>
      </w:r>
      <w:r w:rsidR="00853A0D">
        <w:rPr>
          <w:rFonts w:ascii="Calibri" w:hAnsi="Calibri" w:cs="Arial"/>
          <w:color w:val="000000"/>
          <w:sz w:val="22"/>
          <w:szCs w:val="22"/>
        </w:rPr>
        <w:t xml:space="preserve">Die Anlage wird in den Varianten </w:t>
      </w:r>
      <w:r w:rsidR="00A91FD1">
        <w:rPr>
          <w:rFonts w:ascii="Calibri" w:hAnsi="Calibri" w:cs="Arial"/>
          <w:color w:val="000000"/>
          <w:sz w:val="22"/>
          <w:szCs w:val="22"/>
        </w:rPr>
        <w:t xml:space="preserve">Raptor Duo 800 und 1350 angeboten, </w:t>
      </w:r>
      <w:r w:rsidR="00A91FD1" w:rsidRPr="00E74CEF">
        <w:rPr>
          <w:rFonts w:ascii="Calibri" w:hAnsi="Calibri" w:cs="Arial"/>
          <w:color w:val="000000"/>
          <w:sz w:val="22"/>
          <w:szCs w:val="22"/>
        </w:rPr>
        <w:t xml:space="preserve">die sich in der </w:t>
      </w:r>
      <w:r w:rsidR="001D127C" w:rsidRPr="00E74CEF">
        <w:rPr>
          <w:rFonts w:ascii="Calibri" w:hAnsi="Calibri" w:cs="Arial"/>
          <w:color w:val="000000"/>
          <w:sz w:val="22"/>
          <w:szCs w:val="22"/>
        </w:rPr>
        <w:t xml:space="preserve">Anzahl der </w:t>
      </w:r>
      <w:r w:rsidR="00A91FD1" w:rsidRPr="00E74CEF">
        <w:rPr>
          <w:rFonts w:ascii="Calibri" w:hAnsi="Calibri" w:cs="Arial"/>
          <w:color w:val="000000"/>
          <w:sz w:val="22"/>
          <w:szCs w:val="22"/>
        </w:rPr>
        <w:t>Rotormesser</w:t>
      </w:r>
      <w:r w:rsidR="00C90EA5" w:rsidRPr="00E74CEF">
        <w:rPr>
          <w:rFonts w:ascii="Calibri" w:hAnsi="Calibri" w:cs="Arial"/>
          <w:color w:val="000000"/>
          <w:sz w:val="22"/>
          <w:szCs w:val="22"/>
        </w:rPr>
        <w:t xml:space="preserve">, </w:t>
      </w:r>
      <w:r w:rsidR="001D127C" w:rsidRPr="00E74CEF">
        <w:rPr>
          <w:rFonts w:ascii="Calibri" w:hAnsi="Calibri" w:cs="Arial"/>
          <w:color w:val="000000"/>
          <w:sz w:val="22"/>
          <w:szCs w:val="22"/>
        </w:rPr>
        <w:t xml:space="preserve">der Größe der </w:t>
      </w:r>
      <w:r w:rsidR="00E301B6" w:rsidRPr="00E74CEF">
        <w:rPr>
          <w:rFonts w:ascii="Calibri" w:hAnsi="Calibri" w:cs="Arial"/>
          <w:color w:val="000000"/>
          <w:sz w:val="22"/>
          <w:szCs w:val="22"/>
        </w:rPr>
        <w:t>Mahlkammer und Rotoren</w:t>
      </w:r>
      <w:r w:rsidR="00A91FD1" w:rsidRPr="00E74CEF">
        <w:rPr>
          <w:rFonts w:ascii="Calibri" w:hAnsi="Calibri" w:cs="Arial"/>
          <w:color w:val="000000"/>
          <w:sz w:val="22"/>
          <w:szCs w:val="22"/>
        </w:rPr>
        <w:t xml:space="preserve"> sowie der Motorleistung unterscheiden</w:t>
      </w:r>
      <w:r w:rsidR="00A91FD1">
        <w:rPr>
          <w:rFonts w:ascii="Calibri" w:hAnsi="Calibri" w:cs="Arial"/>
          <w:color w:val="000000"/>
          <w:sz w:val="22"/>
          <w:szCs w:val="22"/>
        </w:rPr>
        <w:t>.</w:t>
      </w:r>
    </w:p>
    <w:p w14:paraId="4990934B" w14:textId="7852B437" w:rsidR="00847E34" w:rsidRDefault="00847E34" w:rsidP="00847E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7D8A82E" w14:textId="2F0B21E5" w:rsidR="00B44A67" w:rsidRPr="00B44A67" w:rsidRDefault="00B44A67" w:rsidP="00847E34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B44A67">
        <w:rPr>
          <w:rFonts w:ascii="Calibri" w:hAnsi="Calibri" w:cs="Arial"/>
          <w:b/>
          <w:color w:val="000000"/>
          <w:sz w:val="22"/>
          <w:szCs w:val="22"/>
        </w:rPr>
        <w:lastRenderedPageBreak/>
        <w:t>Viel Leistung auf kleiner Fläche</w:t>
      </w:r>
    </w:p>
    <w:p w14:paraId="4080CB9D" w14:textId="0FBAC2CA" w:rsidR="001434AC" w:rsidRPr="009230D0" w:rsidRDefault="00A91FD1" w:rsidP="001434A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Kunststoff</w:t>
      </w:r>
      <w:r w:rsidR="00DB115B">
        <w:rPr>
          <w:rFonts w:ascii="Calibri" w:hAnsi="Calibri" w:cs="Arial"/>
          <w:color w:val="000000"/>
          <w:sz w:val="22"/>
          <w:szCs w:val="22"/>
        </w:rPr>
        <w:t>hersteller</w:t>
      </w:r>
      <w:r>
        <w:rPr>
          <w:rFonts w:ascii="Calibri" w:hAnsi="Calibri" w:cs="Arial"/>
          <w:color w:val="000000"/>
          <w:sz w:val="22"/>
          <w:szCs w:val="22"/>
        </w:rPr>
        <w:t xml:space="preserve"> erhalten mit dem Raptor Duo 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eine </w:t>
      </w:r>
      <w:r w:rsidRPr="00A91FD1">
        <w:rPr>
          <w:rFonts w:ascii="Calibri" w:hAnsi="Calibri" w:cs="Arial"/>
          <w:color w:val="000000"/>
          <w:sz w:val="22"/>
          <w:szCs w:val="22"/>
        </w:rPr>
        <w:t>zweistufige Zerkleinerungsanlage</w:t>
      </w:r>
      <w:r>
        <w:rPr>
          <w:rFonts w:ascii="Calibri" w:hAnsi="Calibri" w:cs="Arial"/>
          <w:color w:val="000000"/>
          <w:sz w:val="22"/>
          <w:szCs w:val="22"/>
        </w:rPr>
        <w:t xml:space="preserve"> auf der Stellfläche einer kleinen Anlage. Ausgestattet 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mit 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einem 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pneumatischen Pushersystem </w:t>
      </w:r>
      <w:r>
        <w:rPr>
          <w:rFonts w:ascii="Calibri" w:hAnsi="Calibri" w:cs="Arial"/>
          <w:color w:val="000000"/>
          <w:sz w:val="22"/>
          <w:szCs w:val="22"/>
        </w:rPr>
        <w:t>ist sie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für die Zerkleinerung von voluminösen Teilen wie </w:t>
      </w:r>
      <w:r>
        <w:rPr>
          <w:rFonts w:ascii="Calibri" w:hAnsi="Calibri" w:cs="Arial"/>
          <w:color w:val="000000"/>
          <w:sz w:val="22"/>
          <w:szCs w:val="22"/>
        </w:rPr>
        <w:t>etwa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 xml:space="preserve"> IBC-Behälter </w:t>
      </w:r>
      <w:r>
        <w:rPr>
          <w:rFonts w:ascii="Calibri" w:hAnsi="Calibri" w:cs="Arial"/>
          <w:color w:val="000000"/>
          <w:sz w:val="22"/>
          <w:szCs w:val="22"/>
        </w:rPr>
        <w:t>geeignet</w:t>
      </w:r>
      <w:r w:rsidR="00847E34" w:rsidRPr="00847E34">
        <w:rPr>
          <w:rFonts w:ascii="Calibri" w:hAnsi="Calibri" w:cs="Arial"/>
          <w:color w:val="000000"/>
          <w:sz w:val="22"/>
          <w:szCs w:val="22"/>
        </w:rPr>
        <w:t>.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4AC">
        <w:rPr>
          <w:rFonts w:ascii="Calibri" w:hAnsi="Calibri" w:cs="Arial"/>
          <w:color w:val="000000"/>
          <w:sz w:val="22"/>
          <w:szCs w:val="22"/>
        </w:rPr>
        <w:t>Die stärkere, hydraulische Variante kommt</w:t>
      </w:r>
      <w:r w:rsidR="001434AC" w:rsidRPr="00847E34">
        <w:rPr>
          <w:rFonts w:ascii="Calibri" w:hAnsi="Calibri" w:cs="Arial"/>
          <w:color w:val="000000"/>
          <w:sz w:val="22"/>
          <w:szCs w:val="22"/>
        </w:rPr>
        <w:t xml:space="preserve"> für die Zerkleinerung von dickwandigen, schweren Teilen wie </w:t>
      </w:r>
      <w:r w:rsidR="001434AC">
        <w:rPr>
          <w:rFonts w:ascii="Calibri" w:hAnsi="Calibri" w:cs="Arial"/>
          <w:color w:val="000000"/>
          <w:sz w:val="22"/>
          <w:szCs w:val="22"/>
        </w:rPr>
        <w:t>etwa</w:t>
      </w:r>
      <w:r w:rsidR="001434AC" w:rsidRPr="00847E34">
        <w:rPr>
          <w:rFonts w:ascii="Calibri" w:hAnsi="Calibri" w:cs="Arial"/>
          <w:color w:val="000000"/>
          <w:sz w:val="22"/>
          <w:szCs w:val="22"/>
        </w:rPr>
        <w:t xml:space="preserve"> Anfahrklumpen</w:t>
      </w:r>
      <w:r w:rsidR="001434AC">
        <w:rPr>
          <w:rFonts w:ascii="Calibri" w:hAnsi="Calibri" w:cs="Arial"/>
          <w:color w:val="000000"/>
          <w:sz w:val="22"/>
          <w:szCs w:val="22"/>
        </w:rPr>
        <w:t xml:space="preserve"> in der Spritzgussproduktion</w:t>
      </w:r>
      <w:r w:rsidR="001434AC" w:rsidRPr="00847E3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4AC">
        <w:rPr>
          <w:rFonts w:ascii="Calibri" w:hAnsi="Calibri" w:cs="Arial"/>
          <w:color w:val="000000"/>
          <w:sz w:val="22"/>
          <w:szCs w:val="22"/>
        </w:rPr>
        <w:t>zum Einsatz</w:t>
      </w:r>
      <w:r w:rsidR="001434AC" w:rsidRPr="00847E34">
        <w:rPr>
          <w:rFonts w:ascii="Calibri" w:hAnsi="Calibri" w:cs="Arial"/>
          <w:color w:val="000000"/>
          <w:sz w:val="22"/>
          <w:szCs w:val="22"/>
        </w:rPr>
        <w:t>.</w:t>
      </w:r>
      <w:r w:rsidR="0081729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4AC" w:rsidRPr="00216BAB">
        <w:rPr>
          <w:rFonts w:ascii="Calibri" w:hAnsi="Calibri" w:cs="Arial"/>
          <w:color w:val="000000"/>
          <w:sz w:val="22"/>
          <w:szCs w:val="22"/>
        </w:rPr>
        <w:t>Standard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mäßig</w:t>
      </w:r>
      <w:r w:rsidR="001434AC" w:rsidRPr="00216BAB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C90EA5">
        <w:rPr>
          <w:rFonts w:ascii="Calibri" w:hAnsi="Calibri" w:cs="Arial"/>
          <w:color w:val="000000"/>
          <w:sz w:val="22"/>
          <w:szCs w:val="22"/>
        </w:rPr>
        <w:t>ist</w:t>
      </w:r>
      <w:r w:rsidR="001434AC" w:rsidRPr="009230D0">
        <w:rPr>
          <w:rFonts w:ascii="Calibri" w:hAnsi="Calibri" w:cs="Arial"/>
          <w:color w:val="000000"/>
          <w:sz w:val="22"/>
          <w:szCs w:val="22"/>
        </w:rPr>
        <w:t xml:space="preserve"> eine SPS-Steuerung</w:t>
      </w:r>
      <w:r w:rsidR="001434AC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DB115B">
        <w:rPr>
          <w:rFonts w:ascii="Calibri" w:hAnsi="Calibri" w:cs="Arial"/>
          <w:color w:val="000000"/>
          <w:sz w:val="22"/>
          <w:szCs w:val="22"/>
        </w:rPr>
        <w:t>implementiert</w:t>
      </w:r>
      <w:r w:rsidR="001434AC">
        <w:rPr>
          <w:rFonts w:ascii="Calibri" w:hAnsi="Calibri" w:cs="Arial"/>
          <w:color w:val="000000"/>
          <w:sz w:val="22"/>
          <w:szCs w:val="22"/>
        </w:rPr>
        <w:t>,</w:t>
      </w:r>
      <w:r w:rsidR="001434AC" w:rsidRPr="009230D0">
        <w:rPr>
          <w:rFonts w:ascii="Calibri" w:hAnsi="Calibri" w:cs="Arial"/>
          <w:color w:val="000000"/>
          <w:sz w:val="22"/>
          <w:szCs w:val="22"/>
        </w:rPr>
        <w:t xml:space="preserve"> die optional auch </w:t>
      </w:r>
      <w:r w:rsidR="00DB115B">
        <w:rPr>
          <w:rFonts w:ascii="Calibri" w:hAnsi="Calibri" w:cs="Arial"/>
          <w:color w:val="000000"/>
          <w:sz w:val="22"/>
          <w:szCs w:val="22"/>
        </w:rPr>
        <w:t>per</w:t>
      </w:r>
      <w:r w:rsidR="001434AC" w:rsidRPr="009230D0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17293">
        <w:rPr>
          <w:rFonts w:ascii="Calibri" w:hAnsi="Calibri" w:cs="Arial"/>
          <w:color w:val="000000"/>
          <w:sz w:val="22"/>
          <w:szCs w:val="22"/>
        </w:rPr>
        <w:t>Tablet</w:t>
      </w:r>
      <w:r w:rsidR="001434AC" w:rsidRPr="009230D0">
        <w:rPr>
          <w:rFonts w:ascii="Calibri" w:hAnsi="Calibri" w:cs="Arial"/>
          <w:color w:val="000000"/>
          <w:sz w:val="22"/>
          <w:szCs w:val="22"/>
        </w:rPr>
        <w:t xml:space="preserve"> oder PC bedient werden kann.</w:t>
      </w:r>
    </w:p>
    <w:p w14:paraId="46CF265A" w14:textId="13FF1AB9" w:rsidR="009230D0" w:rsidRDefault="009230D0" w:rsidP="00A91FD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3CB0DE62" w14:textId="560E29CE" w:rsidR="009230D0" w:rsidRPr="009230D0" w:rsidRDefault="009230D0" w:rsidP="00A91FD1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9230D0">
        <w:rPr>
          <w:rFonts w:ascii="Calibri" w:hAnsi="Calibri" w:cs="Arial"/>
          <w:b/>
          <w:color w:val="000000"/>
          <w:sz w:val="22"/>
          <w:szCs w:val="22"/>
        </w:rPr>
        <w:t>Einfache Wartung und Service</w:t>
      </w:r>
    </w:p>
    <w:p w14:paraId="573BB0A4" w14:textId="5281A71C" w:rsidR="00FD13B9" w:rsidRDefault="009230D0" w:rsidP="009230D0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Ein weiterer Vorteil 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der Raptor Duo Anlagen </w:t>
      </w:r>
      <w:r>
        <w:rPr>
          <w:rFonts w:ascii="Calibri" w:hAnsi="Calibri" w:cs="Arial"/>
          <w:color w:val="000000"/>
          <w:sz w:val="22"/>
          <w:szCs w:val="22"/>
        </w:rPr>
        <w:t xml:space="preserve">ist </w:t>
      </w:r>
      <w:r w:rsidR="00FD13B9" w:rsidRPr="000D276A">
        <w:rPr>
          <w:rFonts w:ascii="Calibri" w:hAnsi="Calibri" w:cs="Arial"/>
          <w:color w:val="000000"/>
          <w:sz w:val="22"/>
          <w:szCs w:val="22"/>
        </w:rPr>
        <w:t xml:space="preserve">das bedienerfreundliche </w:t>
      </w:r>
      <w:r w:rsidR="00DB115B">
        <w:rPr>
          <w:rFonts w:ascii="Calibri" w:hAnsi="Calibri" w:cs="Arial"/>
          <w:color w:val="000000"/>
          <w:sz w:val="22"/>
          <w:szCs w:val="22"/>
        </w:rPr>
        <w:t>„</w:t>
      </w:r>
      <w:r w:rsidR="00FD13B9" w:rsidRPr="000D276A">
        <w:rPr>
          <w:rFonts w:ascii="Calibri" w:hAnsi="Calibri" w:cs="Arial"/>
          <w:color w:val="000000"/>
          <w:sz w:val="22"/>
          <w:szCs w:val="22"/>
        </w:rPr>
        <w:t>offenherzige</w:t>
      </w:r>
      <w:r w:rsidR="00DB115B">
        <w:rPr>
          <w:rFonts w:ascii="Calibri" w:hAnsi="Calibri" w:cs="Arial"/>
          <w:color w:val="000000"/>
          <w:sz w:val="22"/>
          <w:szCs w:val="22"/>
        </w:rPr>
        <w:t>“</w:t>
      </w:r>
      <w:r w:rsidR="00FD13B9" w:rsidRPr="000D276A">
        <w:rPr>
          <w:rFonts w:ascii="Calibri" w:hAnsi="Calibri" w:cs="Arial"/>
          <w:color w:val="000000"/>
          <w:sz w:val="22"/>
          <w:szCs w:val="22"/>
        </w:rPr>
        <w:t xml:space="preserve"> Design</w:t>
      </w:r>
      <w:r>
        <w:rPr>
          <w:rFonts w:ascii="Calibri" w:hAnsi="Calibri" w:cs="Arial"/>
          <w:color w:val="000000"/>
          <w:sz w:val="22"/>
          <w:szCs w:val="22"/>
        </w:rPr>
        <w:t xml:space="preserve"> der Anlagen</w:t>
      </w:r>
      <w:r w:rsidR="00C90EA5">
        <w:rPr>
          <w:rFonts w:ascii="Calibri" w:hAnsi="Calibri" w:cs="Arial"/>
          <w:color w:val="000000"/>
          <w:sz w:val="22"/>
          <w:szCs w:val="22"/>
        </w:rPr>
        <w:t xml:space="preserve">, </w:t>
      </w:r>
      <w:r w:rsidR="00C90EA5" w:rsidRPr="00216BAB">
        <w:rPr>
          <w:rFonts w:ascii="Calibri" w:hAnsi="Calibri" w:cs="Arial"/>
          <w:color w:val="000000"/>
          <w:sz w:val="22"/>
          <w:szCs w:val="22"/>
        </w:rPr>
        <w:t>das in dieser Form nur Rapid Granulator anbietet</w:t>
      </w:r>
      <w:r>
        <w:rPr>
          <w:rFonts w:ascii="Calibri" w:hAnsi="Calibri" w:cs="Arial"/>
          <w:color w:val="000000"/>
          <w:sz w:val="22"/>
          <w:szCs w:val="22"/>
        </w:rPr>
        <w:t>.</w:t>
      </w:r>
      <w:r w:rsidR="00E14B2D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Dank der cleveren Konzeption ist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ein schnelle</w:t>
      </w:r>
      <w:r>
        <w:rPr>
          <w:rFonts w:ascii="Calibri" w:hAnsi="Calibri" w:cs="Arial"/>
          <w:color w:val="000000"/>
          <w:sz w:val="22"/>
          <w:szCs w:val="22"/>
        </w:rPr>
        <w:t>r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, einfache</w:t>
      </w:r>
      <w:r>
        <w:rPr>
          <w:rFonts w:ascii="Calibri" w:hAnsi="Calibri" w:cs="Arial"/>
          <w:color w:val="000000"/>
          <w:sz w:val="22"/>
          <w:szCs w:val="22"/>
        </w:rPr>
        <w:t>r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 xml:space="preserve"> und vollständige</w:t>
      </w:r>
      <w:r>
        <w:rPr>
          <w:rFonts w:ascii="Calibri" w:hAnsi="Calibri" w:cs="Arial"/>
          <w:color w:val="000000"/>
          <w:sz w:val="22"/>
          <w:szCs w:val="22"/>
        </w:rPr>
        <w:t xml:space="preserve">r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 xml:space="preserve">Zugang zum </w:t>
      </w:r>
      <w:r w:rsidR="00E74CEF">
        <w:rPr>
          <w:rFonts w:ascii="Calibri" w:hAnsi="Calibri" w:cs="Arial"/>
          <w:color w:val="000000"/>
          <w:sz w:val="22"/>
          <w:szCs w:val="22"/>
        </w:rPr>
        <w:t>„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Herz</w:t>
      </w:r>
      <w:r w:rsidR="00E74CEF">
        <w:rPr>
          <w:rFonts w:ascii="Calibri" w:hAnsi="Calibri" w:cs="Arial"/>
          <w:color w:val="000000"/>
          <w:sz w:val="22"/>
          <w:szCs w:val="22"/>
        </w:rPr>
        <w:t>“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 xml:space="preserve"> der</w:t>
      </w:r>
      <w:r w:rsidR="000742A6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742A6" w:rsidRPr="00E74CEF">
        <w:rPr>
          <w:rFonts w:ascii="Calibri" w:hAnsi="Calibri" w:cs="Arial"/>
          <w:color w:val="000000"/>
          <w:sz w:val="22"/>
          <w:szCs w:val="22"/>
        </w:rPr>
        <w:t>Anlage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, dem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Mahlkammergehäuse</w:t>
      </w:r>
      <w:r>
        <w:rPr>
          <w:rFonts w:ascii="Calibri" w:hAnsi="Calibri" w:cs="Arial"/>
          <w:color w:val="000000"/>
          <w:sz w:val="22"/>
          <w:szCs w:val="22"/>
        </w:rPr>
        <w:t>, möglich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 xml:space="preserve">. Das erleichtert </w:t>
      </w:r>
      <w:r>
        <w:rPr>
          <w:rFonts w:ascii="Calibri" w:hAnsi="Calibri" w:cs="Arial"/>
          <w:color w:val="000000"/>
          <w:sz w:val="22"/>
          <w:szCs w:val="22"/>
        </w:rPr>
        <w:t xml:space="preserve">beispielsweise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die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Reinigung beim Farb- oder Materialwechsel. Auch Service und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Wartung werden erleichtert, wenn alle Messer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D13B9" w:rsidRPr="009230D0">
        <w:rPr>
          <w:rFonts w:ascii="Calibri" w:hAnsi="Calibri" w:cs="Arial"/>
          <w:color w:val="000000"/>
          <w:sz w:val="22"/>
          <w:szCs w:val="22"/>
        </w:rPr>
        <w:t>für den Austausch leicht zugänglich sind.</w:t>
      </w:r>
    </w:p>
    <w:p w14:paraId="40AB43E9" w14:textId="534555CB" w:rsidR="009230D0" w:rsidRDefault="009230D0" w:rsidP="001434A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9230D0">
        <w:rPr>
          <w:rFonts w:ascii="Calibri" w:hAnsi="Calibri" w:cs="Arial"/>
          <w:color w:val="000000"/>
          <w:sz w:val="22"/>
          <w:szCs w:val="22"/>
        </w:rPr>
        <w:t xml:space="preserve">Wendbare </w:t>
      </w:r>
      <w:r w:rsidRPr="00E74CEF">
        <w:rPr>
          <w:rFonts w:ascii="Calibri" w:hAnsi="Calibri" w:cs="Arial"/>
          <w:color w:val="000000"/>
          <w:sz w:val="22"/>
          <w:szCs w:val="22"/>
        </w:rPr>
        <w:t xml:space="preserve">Siebe </w:t>
      </w:r>
      <w:r w:rsidR="001D127C" w:rsidRPr="00E74CEF">
        <w:rPr>
          <w:rFonts w:ascii="Calibri" w:hAnsi="Calibri" w:cs="Arial"/>
          <w:color w:val="000000"/>
          <w:sz w:val="22"/>
          <w:szCs w:val="22"/>
        </w:rPr>
        <w:t xml:space="preserve">und Messer </w:t>
      </w:r>
      <w:r w:rsidR="00C8047B">
        <w:rPr>
          <w:rFonts w:ascii="Calibri" w:hAnsi="Calibri" w:cs="Arial"/>
          <w:color w:val="000000"/>
          <w:sz w:val="22"/>
          <w:szCs w:val="22"/>
        </w:rPr>
        <w:t>ermöglichen</w:t>
      </w:r>
      <w:r w:rsidR="00DB115B">
        <w:rPr>
          <w:rFonts w:ascii="Calibri" w:hAnsi="Calibri" w:cs="Arial"/>
          <w:color w:val="000000"/>
          <w:sz w:val="22"/>
          <w:szCs w:val="22"/>
        </w:rPr>
        <w:t xml:space="preserve"> außerdem </w:t>
      </w:r>
      <w:r>
        <w:rPr>
          <w:rFonts w:ascii="Calibri" w:hAnsi="Calibri" w:cs="Arial"/>
          <w:color w:val="000000"/>
          <w:sz w:val="22"/>
          <w:szCs w:val="22"/>
        </w:rPr>
        <w:t xml:space="preserve">eine lange Laufzeit. </w:t>
      </w:r>
      <w:r w:rsidRPr="009230D0">
        <w:rPr>
          <w:rFonts w:ascii="Calibri" w:hAnsi="Calibri" w:cs="Arial"/>
          <w:color w:val="000000"/>
          <w:sz w:val="22"/>
          <w:szCs w:val="22"/>
        </w:rPr>
        <w:t>Ein Großteil der Mahlguterzeugung findet an der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9230D0">
        <w:rPr>
          <w:rFonts w:ascii="Calibri" w:hAnsi="Calibri" w:cs="Arial"/>
          <w:color w:val="000000"/>
          <w:sz w:val="22"/>
          <w:szCs w:val="22"/>
        </w:rPr>
        <w:t>Sieboberfläche statt. Daher ist es wichtig, dass das Sieb in einem guten Zustand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9230D0">
        <w:rPr>
          <w:rFonts w:ascii="Calibri" w:hAnsi="Calibri" w:cs="Arial"/>
          <w:color w:val="000000"/>
          <w:sz w:val="22"/>
          <w:szCs w:val="22"/>
        </w:rPr>
        <w:t xml:space="preserve">ist. </w:t>
      </w:r>
      <w:r w:rsidRPr="005A3C7F">
        <w:rPr>
          <w:rFonts w:ascii="Calibri" w:hAnsi="Calibri" w:cs="Arial"/>
          <w:color w:val="000000"/>
          <w:sz w:val="22"/>
          <w:szCs w:val="22"/>
        </w:rPr>
        <w:t>Rapid Granulator</w:t>
      </w:r>
      <w:r>
        <w:rPr>
          <w:rFonts w:ascii="Calibri" w:hAnsi="Calibri" w:cs="Arial"/>
          <w:color w:val="000000"/>
          <w:sz w:val="22"/>
          <w:szCs w:val="22"/>
        </w:rPr>
        <w:t xml:space="preserve"> verbaut deshalb </w:t>
      </w:r>
      <w:r w:rsidRPr="00E74CEF">
        <w:rPr>
          <w:rFonts w:ascii="Calibri" w:hAnsi="Calibri" w:cs="Arial"/>
          <w:color w:val="000000"/>
          <w:sz w:val="22"/>
          <w:szCs w:val="22"/>
        </w:rPr>
        <w:t>wendbar</w:t>
      </w:r>
      <w:r w:rsidR="001434AC" w:rsidRPr="00E74CEF">
        <w:rPr>
          <w:rFonts w:ascii="Calibri" w:hAnsi="Calibri" w:cs="Arial"/>
          <w:color w:val="000000"/>
          <w:sz w:val="22"/>
          <w:szCs w:val="22"/>
        </w:rPr>
        <w:t>e Siebe</w:t>
      </w:r>
      <w:r w:rsidR="001D127C" w:rsidRPr="00E74CEF">
        <w:rPr>
          <w:rFonts w:ascii="Calibri" w:hAnsi="Calibri" w:cs="Arial"/>
          <w:color w:val="000000"/>
          <w:sz w:val="22"/>
          <w:szCs w:val="22"/>
        </w:rPr>
        <w:t xml:space="preserve"> und Messer</w:t>
      </w:r>
      <w:r w:rsidR="001434AC">
        <w:rPr>
          <w:rFonts w:ascii="Calibri" w:hAnsi="Calibri" w:cs="Arial"/>
          <w:color w:val="000000"/>
          <w:sz w:val="22"/>
          <w:szCs w:val="22"/>
        </w:rPr>
        <w:t>, die</w:t>
      </w:r>
      <w:r w:rsidRPr="009230D0">
        <w:rPr>
          <w:rFonts w:ascii="Calibri" w:hAnsi="Calibri" w:cs="Arial"/>
          <w:color w:val="000000"/>
          <w:sz w:val="22"/>
          <w:szCs w:val="22"/>
        </w:rPr>
        <w:t xml:space="preserve"> eine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742A6" w:rsidRPr="00E74CEF">
        <w:rPr>
          <w:rFonts w:ascii="Calibri" w:hAnsi="Calibri" w:cs="Arial"/>
          <w:color w:val="000000"/>
          <w:sz w:val="22"/>
          <w:szCs w:val="22"/>
        </w:rPr>
        <w:t>lange</w:t>
      </w:r>
      <w:r w:rsidRPr="00E74CEF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9230D0">
        <w:rPr>
          <w:rFonts w:ascii="Calibri" w:hAnsi="Calibri" w:cs="Arial"/>
          <w:color w:val="000000"/>
          <w:sz w:val="22"/>
          <w:szCs w:val="22"/>
        </w:rPr>
        <w:t xml:space="preserve">Lebensdauer </w:t>
      </w:r>
      <w:r w:rsidR="00C8047B">
        <w:rPr>
          <w:rFonts w:ascii="Calibri" w:hAnsi="Calibri" w:cs="Arial"/>
          <w:color w:val="000000"/>
          <w:sz w:val="22"/>
          <w:szCs w:val="22"/>
        </w:rPr>
        <w:t>gestatten</w:t>
      </w:r>
      <w:r w:rsidR="00817293">
        <w:rPr>
          <w:rFonts w:ascii="Calibri" w:hAnsi="Calibri" w:cs="Arial"/>
          <w:color w:val="000000"/>
          <w:sz w:val="22"/>
          <w:szCs w:val="22"/>
        </w:rPr>
        <w:t>.</w:t>
      </w:r>
    </w:p>
    <w:p w14:paraId="2EF5553C" w14:textId="77777777" w:rsidR="009230D0" w:rsidRDefault="009230D0" w:rsidP="009E10E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bookmarkEnd w:id="0"/>
    <w:bookmarkEnd w:id="2"/>
    <w:p w14:paraId="6E28AFAA" w14:textId="7C04D15B" w:rsidR="004F4E30" w:rsidRPr="001E144D" w:rsidRDefault="00297408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432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3416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  <w:r w:rsidRPr="00297408">
        <w:rPr>
          <w:rFonts w:ascii="Calibri" w:hAnsi="Calibri" w:cs="Arial"/>
          <w:sz w:val="18"/>
        </w:rPr>
        <w:t xml:space="preserve"> </w:t>
      </w:r>
      <w:r>
        <w:rPr>
          <w:rFonts w:ascii="Calibri" w:hAnsi="Calibri" w:cs="Arial"/>
          <w:sz w:val="18"/>
        </w:rPr>
        <w:tab/>
      </w:r>
      <w:r>
        <w:rPr>
          <w:rFonts w:ascii="Calibri" w:hAnsi="Calibri" w:cs="Arial"/>
          <w:sz w:val="18"/>
        </w:rPr>
        <w:tab/>
      </w:r>
      <w:r w:rsidRPr="001E144D">
        <w:rPr>
          <w:rFonts w:ascii="Calibri" w:hAnsi="Calibri" w:cs="Arial"/>
          <w:bCs/>
          <w:sz w:val="18"/>
          <w:szCs w:val="18"/>
        </w:rPr>
        <w:tab/>
      </w:r>
      <w:r w:rsidR="001E144D">
        <w:rPr>
          <w:rFonts w:ascii="Calibri" w:hAnsi="Calibri" w:cs="Arial"/>
          <w:bCs/>
          <w:i/>
          <w:sz w:val="18"/>
          <w:szCs w:val="18"/>
        </w:rPr>
        <w:t xml:space="preserve">  </w:t>
      </w:r>
      <w:r w:rsidRPr="001E144D">
        <w:rPr>
          <w:rFonts w:ascii="Calibri" w:hAnsi="Calibri" w:cs="Arial"/>
          <w:bCs/>
          <w:i/>
          <w:sz w:val="18"/>
          <w:szCs w:val="18"/>
        </w:rPr>
        <w:t xml:space="preserve"> Stefan Graf, Freier Fachjournalist, Darmstadt</w:t>
      </w:r>
    </w:p>
    <w:p w14:paraId="16EDF71E" w14:textId="3379C0E5" w:rsidR="007A4529" w:rsidRPr="001E144D" w:rsidRDefault="007A4529">
      <w:pPr>
        <w:spacing w:line="360" w:lineRule="auto"/>
        <w:ind w:left="0" w:right="-568"/>
        <w:jc w:val="both"/>
        <w:rPr>
          <w:rFonts w:ascii="Calibri" w:hAnsi="Calibri" w:cs="Arial"/>
          <w:i/>
          <w:color w:val="000000"/>
        </w:rPr>
      </w:pPr>
    </w:p>
    <w:p w14:paraId="60E9D320" w14:textId="77777777" w:rsidR="00862850" w:rsidRDefault="00862850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689FFEB2" w14:textId="36ECDD5F" w:rsidR="00C2626F" w:rsidRPr="00817293" w:rsidRDefault="00817293" w:rsidP="00C2626F">
      <w:pPr>
        <w:spacing w:line="360" w:lineRule="auto"/>
        <w:ind w:left="0"/>
        <w:jc w:val="both"/>
        <w:rPr>
          <w:rFonts w:ascii="Calibri" w:hAnsi="Calibri" w:cs="Arial"/>
          <w:u w:val="single"/>
        </w:rPr>
      </w:pPr>
      <w:r w:rsidRPr="00817293">
        <w:rPr>
          <w:rFonts w:ascii="Calibri" w:hAnsi="Calibri" w:cs="Arial"/>
          <w:u w:val="single"/>
        </w:rPr>
        <w:t>Bildunterschrift</w:t>
      </w:r>
      <w:r w:rsidR="00C2626F" w:rsidRPr="00817293">
        <w:rPr>
          <w:rFonts w:ascii="Calibri" w:hAnsi="Calibri" w:cs="Arial"/>
          <w:u w:val="single"/>
        </w:rPr>
        <w:t>:</w:t>
      </w:r>
      <w:bookmarkStart w:id="3" w:name="_GoBack"/>
      <w:bookmarkEnd w:id="3"/>
    </w:p>
    <w:p w14:paraId="281A452B" w14:textId="13E0EE58" w:rsidR="00817293" w:rsidRDefault="00297408" w:rsidP="00C2626F">
      <w:pPr>
        <w:spacing w:line="360" w:lineRule="auto"/>
        <w:ind w:left="0"/>
        <w:jc w:val="both"/>
        <w:rPr>
          <w:rFonts w:ascii="Calibri" w:hAnsi="Calibri" w:cs="Arial"/>
        </w:rPr>
      </w:pPr>
      <w:proofErr w:type="spellStart"/>
      <w:r w:rsidRPr="00297408">
        <w:rPr>
          <w:rFonts w:ascii="Calibri" w:hAnsi="Calibri" w:cs="Arial"/>
        </w:rPr>
        <w:t>Raptor</w:t>
      </w:r>
      <w:proofErr w:type="spellEnd"/>
      <w:r w:rsidRPr="00297408">
        <w:rPr>
          <w:rFonts w:ascii="Calibri" w:hAnsi="Calibri" w:cs="Arial"/>
        </w:rPr>
        <w:t xml:space="preserve"> Duo kombiniert einen Schredder und eine Schneidmühle in einer Anlage auf kleinster Stellfläche mit viel Leistung fü</w:t>
      </w:r>
      <w:r w:rsidR="00817293">
        <w:rPr>
          <w:rFonts w:ascii="Calibri" w:hAnsi="Calibri" w:cs="Arial"/>
        </w:rPr>
        <w:t>r unterschiedliche Anwendungen.</w:t>
      </w:r>
    </w:p>
    <w:p w14:paraId="12DC59D7" w14:textId="2B102679" w:rsidR="00817293" w:rsidRPr="00817293" w:rsidRDefault="00817293" w:rsidP="00C2626F">
      <w:pPr>
        <w:spacing w:line="360" w:lineRule="auto"/>
        <w:ind w:left="0"/>
        <w:jc w:val="both"/>
        <w:rPr>
          <w:rFonts w:ascii="Calibri" w:hAnsi="Calibri" w:cs="Arial"/>
          <w:i/>
          <w:sz w:val="18"/>
          <w:szCs w:val="18"/>
          <w:lang w:val="en-US"/>
        </w:rPr>
      </w:pPr>
      <w:proofErr w:type="spellStart"/>
      <w:r w:rsidRPr="00817293">
        <w:rPr>
          <w:rFonts w:ascii="Calibri" w:hAnsi="Calibri" w:cs="Arial"/>
          <w:i/>
          <w:sz w:val="18"/>
          <w:szCs w:val="18"/>
          <w:lang w:val="en-US"/>
        </w:rPr>
        <w:t>Bildquelle</w:t>
      </w:r>
      <w:proofErr w:type="spellEnd"/>
      <w:r w:rsidRPr="00817293">
        <w:rPr>
          <w:rFonts w:ascii="Calibri" w:hAnsi="Calibri" w:cs="Arial"/>
          <w:i/>
          <w:sz w:val="18"/>
          <w:szCs w:val="18"/>
          <w:lang w:val="en-US"/>
        </w:rPr>
        <w:t xml:space="preserve">: Rapid </w:t>
      </w:r>
      <w:proofErr w:type="spellStart"/>
      <w:r w:rsidRPr="00817293">
        <w:rPr>
          <w:rFonts w:ascii="Calibri" w:hAnsi="Calibri" w:cs="Arial"/>
          <w:i/>
          <w:sz w:val="18"/>
          <w:szCs w:val="18"/>
          <w:lang w:val="en-US"/>
        </w:rPr>
        <w:t>Granulier-Systeme</w:t>
      </w:r>
      <w:proofErr w:type="spellEnd"/>
      <w:r w:rsidRPr="00817293">
        <w:rPr>
          <w:rFonts w:ascii="Calibri" w:hAnsi="Calibri" w:cs="Arial"/>
          <w:i/>
          <w:sz w:val="18"/>
          <w:szCs w:val="18"/>
          <w:lang w:val="en-US"/>
        </w:rPr>
        <w:t xml:space="preserve"> GmbH &amp; Co. KG</w:t>
      </w:r>
    </w:p>
    <w:p w14:paraId="2CE7A219" w14:textId="4D426ECD" w:rsidR="00551889" w:rsidRPr="00817293" w:rsidRDefault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  <w:lang w:val="en-US"/>
        </w:rPr>
      </w:pPr>
    </w:p>
    <w:p w14:paraId="08A18086" w14:textId="2C5B940C" w:rsidR="00551889" w:rsidRPr="005F3248" w:rsidRDefault="00551889">
      <w:pPr>
        <w:spacing w:line="360" w:lineRule="auto"/>
        <w:ind w:left="0" w:right="-568"/>
        <w:jc w:val="both"/>
        <w:rPr>
          <w:rFonts w:ascii="Calibri" w:hAnsi="Calibri" w:cs="Arial"/>
          <w:b/>
          <w:color w:val="000000"/>
        </w:rPr>
      </w:pPr>
      <w:r w:rsidRPr="005F3248">
        <w:rPr>
          <w:rFonts w:ascii="Calibri" w:hAnsi="Calibri" w:cs="Arial"/>
          <w:b/>
          <w:color w:val="000000"/>
        </w:rPr>
        <w:t>Über Rapid Granulier-Systeme:</w:t>
      </w:r>
    </w:p>
    <w:p w14:paraId="51DF47AA" w14:textId="0963BC81" w:rsidR="00551889" w:rsidRPr="00551889" w:rsidRDefault="00551889" w:rsidP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  <w:r w:rsidRPr="00551889">
        <w:rPr>
          <w:rFonts w:ascii="Calibri" w:hAnsi="Calibri" w:cs="Arial"/>
          <w:color w:val="000000"/>
        </w:rPr>
        <w:t xml:space="preserve">Rapid Granulier-Systeme </w:t>
      </w:r>
      <w:r>
        <w:rPr>
          <w:rFonts w:ascii="Calibri" w:hAnsi="Calibri" w:cs="Arial"/>
          <w:color w:val="000000"/>
        </w:rPr>
        <w:t xml:space="preserve">ist ein deutsches Tochternehmen der schwedischen </w:t>
      </w:r>
      <w:r w:rsidRPr="00551889">
        <w:rPr>
          <w:rFonts w:ascii="Calibri" w:hAnsi="Calibri" w:cs="Arial"/>
          <w:color w:val="000000"/>
        </w:rPr>
        <w:t>Rapid Granulator AB</w:t>
      </w:r>
      <w:r w:rsidR="00CC13DA">
        <w:rPr>
          <w:rFonts w:ascii="Calibri" w:hAnsi="Calibri" w:cs="Arial"/>
          <w:color w:val="000000"/>
        </w:rPr>
        <w:t>, die zur Investmentgesellschaft L</w:t>
      </w:r>
      <w:r w:rsidR="00CC13DA" w:rsidRPr="00CC13DA">
        <w:rPr>
          <w:rFonts w:ascii="Calibri" w:hAnsi="Calibri" w:cs="Arial"/>
          <w:color w:val="000000"/>
        </w:rPr>
        <w:t>ifco</w:t>
      </w:r>
      <w:r w:rsidR="00CC13DA">
        <w:rPr>
          <w:rFonts w:ascii="Calibri" w:hAnsi="Calibri" w:cs="Arial"/>
          <w:color w:val="000000"/>
        </w:rPr>
        <w:t xml:space="preserve"> AB gehört.</w:t>
      </w:r>
      <w:r>
        <w:rPr>
          <w:rFonts w:ascii="Calibri" w:hAnsi="Calibri" w:cs="Arial"/>
          <w:color w:val="000000"/>
        </w:rPr>
        <w:t xml:space="preserve"> Das Unternehmen </w:t>
      </w:r>
      <w:r w:rsidRPr="00551889">
        <w:rPr>
          <w:rFonts w:ascii="Calibri" w:hAnsi="Calibri" w:cs="Arial"/>
          <w:color w:val="000000"/>
        </w:rPr>
        <w:t>mit Hauptsitz in Bredaryd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Schweden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wurde </w:t>
      </w:r>
      <w:r w:rsidRPr="00551889">
        <w:rPr>
          <w:rFonts w:ascii="Calibri" w:hAnsi="Calibri" w:cs="Arial"/>
          <w:color w:val="000000"/>
        </w:rPr>
        <w:t>1942 gegründet</w:t>
      </w:r>
      <w:r>
        <w:rPr>
          <w:rFonts w:ascii="Calibri" w:hAnsi="Calibri" w:cs="Arial"/>
          <w:color w:val="000000"/>
        </w:rPr>
        <w:t xml:space="preserve"> und zählt zu den führenden Anbietern von </w:t>
      </w:r>
      <w:r w:rsidRPr="00551889">
        <w:rPr>
          <w:rFonts w:ascii="Calibri" w:hAnsi="Calibri" w:cs="Arial"/>
          <w:color w:val="000000"/>
        </w:rPr>
        <w:t>Maschinen und Anlagen in den Bereichen Kunststoffzerkleinerung und Recycling</w:t>
      </w:r>
      <w:r>
        <w:rPr>
          <w:rFonts w:ascii="Calibri" w:hAnsi="Calibri" w:cs="Arial"/>
          <w:color w:val="000000"/>
        </w:rPr>
        <w:t xml:space="preserve">. Mit </w:t>
      </w:r>
      <w:r w:rsidR="00CC13DA">
        <w:rPr>
          <w:rFonts w:ascii="Calibri" w:hAnsi="Calibri" w:cs="Arial"/>
          <w:color w:val="000000"/>
        </w:rPr>
        <w:t>acht</w:t>
      </w:r>
      <w:r w:rsidRPr="00551889">
        <w:rPr>
          <w:rFonts w:ascii="Calibri" w:hAnsi="Calibri" w:cs="Arial"/>
          <w:color w:val="000000"/>
        </w:rPr>
        <w:t xml:space="preserve"> Niederlassungen in Leetsdale (PA, USA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>; Sydney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Australien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Shanghai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China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Singapur</w:t>
      </w:r>
      <w:r>
        <w:rPr>
          <w:rFonts w:ascii="Calibri" w:hAnsi="Calibri" w:cs="Arial"/>
          <w:color w:val="000000"/>
        </w:rPr>
        <w:t>,</w:t>
      </w:r>
      <w:r w:rsidRPr="00551889">
        <w:rPr>
          <w:rFonts w:ascii="Calibri" w:hAnsi="Calibri" w:cs="Arial"/>
          <w:color w:val="000000"/>
        </w:rPr>
        <w:t xml:space="preserve"> </w:t>
      </w:r>
      <w:r w:rsidR="00CC13DA">
        <w:rPr>
          <w:rFonts w:ascii="Calibri" w:hAnsi="Calibri" w:cs="Arial"/>
          <w:color w:val="000000"/>
        </w:rPr>
        <w:t>Manila (</w:t>
      </w:r>
      <w:r w:rsidR="00817293">
        <w:rPr>
          <w:rFonts w:ascii="Calibri" w:hAnsi="Calibri" w:cs="Arial"/>
          <w:color w:val="000000"/>
        </w:rPr>
        <w:t>Philippinen</w:t>
      </w:r>
      <w:r w:rsidR="00CC13DA"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Venedig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Italien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Lyon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Frankreich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 xml:space="preserve"> und Kleinosthei</w:t>
      </w:r>
      <w:r>
        <w:rPr>
          <w:rFonts w:ascii="Calibri" w:hAnsi="Calibri" w:cs="Arial"/>
          <w:color w:val="000000"/>
        </w:rPr>
        <w:t>m (</w:t>
      </w:r>
      <w:r w:rsidRPr="00551889">
        <w:rPr>
          <w:rFonts w:ascii="Calibri" w:hAnsi="Calibri" w:cs="Arial"/>
          <w:color w:val="000000"/>
        </w:rPr>
        <w:t>Deutschland</w:t>
      </w:r>
      <w:r>
        <w:rPr>
          <w:rFonts w:ascii="Calibri" w:hAnsi="Calibri" w:cs="Arial"/>
          <w:color w:val="000000"/>
        </w:rPr>
        <w:t xml:space="preserve">) ist Rapid Granulator </w:t>
      </w:r>
      <w:r w:rsidRPr="00551889">
        <w:rPr>
          <w:rFonts w:ascii="Calibri" w:hAnsi="Calibri" w:cs="Arial"/>
          <w:color w:val="000000"/>
        </w:rPr>
        <w:t>weltweit</w:t>
      </w:r>
      <w:r>
        <w:rPr>
          <w:rFonts w:ascii="Calibri" w:hAnsi="Calibri" w:cs="Arial"/>
          <w:color w:val="000000"/>
        </w:rPr>
        <w:t xml:space="preserve"> präsent</w:t>
      </w:r>
      <w:r w:rsidRPr="00551889">
        <w:rPr>
          <w:rFonts w:ascii="Calibri" w:hAnsi="Calibri" w:cs="Arial"/>
          <w:color w:val="000000"/>
        </w:rPr>
        <w:t xml:space="preserve">. </w:t>
      </w:r>
      <w:r w:rsidR="003B59EF">
        <w:rPr>
          <w:rFonts w:ascii="Calibri" w:hAnsi="Calibri" w:cs="Arial"/>
          <w:color w:val="000000"/>
        </w:rPr>
        <w:t xml:space="preserve">Eine </w:t>
      </w:r>
      <w:r w:rsidRPr="00551889">
        <w:rPr>
          <w:rFonts w:ascii="Calibri" w:hAnsi="Calibri" w:cs="Arial"/>
          <w:color w:val="000000"/>
        </w:rPr>
        <w:t xml:space="preserve">Vertriebsunterstützung </w:t>
      </w:r>
      <w:r w:rsidR="003B59EF">
        <w:rPr>
          <w:rFonts w:ascii="Calibri" w:hAnsi="Calibri" w:cs="Arial"/>
          <w:color w:val="000000"/>
        </w:rPr>
        <w:t xml:space="preserve">erfolgt zudem </w:t>
      </w:r>
      <w:r w:rsidRPr="00551889">
        <w:rPr>
          <w:rFonts w:ascii="Calibri" w:hAnsi="Calibri" w:cs="Arial"/>
          <w:color w:val="000000"/>
        </w:rPr>
        <w:t>durch ein globales Netzwerk von über 90 Vertretern und lokalen Partnern.</w:t>
      </w:r>
      <w:r w:rsidR="003B59EF">
        <w:rPr>
          <w:rFonts w:ascii="Calibri" w:hAnsi="Calibri" w:cs="Arial"/>
          <w:color w:val="000000"/>
        </w:rPr>
        <w:t xml:space="preserve"> </w:t>
      </w:r>
    </w:p>
    <w:p w14:paraId="537F27DD" w14:textId="77777777" w:rsidR="00551889" w:rsidRDefault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0F571C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4012383E" w14:textId="77777777" w:rsidR="005F3248" w:rsidRPr="00141970" w:rsidRDefault="005F324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C74FCA" w:rsidRPr="00010104" w14:paraId="267107F1" w14:textId="77777777">
        <w:tc>
          <w:tcPr>
            <w:tcW w:w="5032" w:type="dxa"/>
          </w:tcPr>
          <w:p w14:paraId="6E4F7B4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A3A3786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817293" w:rsidRPr="00010104" w14:paraId="2ABE4F6A" w14:textId="77777777">
        <w:tc>
          <w:tcPr>
            <w:tcW w:w="5032" w:type="dxa"/>
          </w:tcPr>
          <w:p w14:paraId="594A708E" w14:textId="2A86295D" w:rsidR="00817293" w:rsidRPr="00DF3943" w:rsidRDefault="00817293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Rapid </w:t>
            </w:r>
            <w:proofErr w:type="spellStart"/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Granulier-Systeme</w:t>
            </w:r>
            <w:proofErr w:type="spellEnd"/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 GmbH &amp; Co. KG</w:t>
            </w:r>
          </w:p>
        </w:tc>
        <w:tc>
          <w:tcPr>
            <w:tcW w:w="2976" w:type="dxa"/>
          </w:tcPr>
          <w:p w14:paraId="17CCE6C8" w14:textId="792829CE" w:rsidR="00817293" w:rsidRPr="00817293" w:rsidRDefault="00817293" w:rsidP="00C74FCA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</w:pPr>
            <w:r w:rsidRPr="00817293">
              <w:rPr>
                <w:rFonts w:asciiTheme="minorHAnsi" w:hAnsiTheme="minorHAnsi" w:cstheme="minorHAnsi"/>
                <w:sz w:val="16"/>
                <w:szCs w:val="16"/>
              </w:rPr>
              <w:t>Graf &amp; Creative PR</w:t>
            </w:r>
          </w:p>
        </w:tc>
      </w:tr>
      <w:tr w:rsidR="00817293" w:rsidRPr="00010104" w14:paraId="73FDE7D9" w14:textId="77777777">
        <w:tc>
          <w:tcPr>
            <w:tcW w:w="5032" w:type="dxa"/>
          </w:tcPr>
          <w:p w14:paraId="61F9574B" w14:textId="06E7626D" w:rsidR="00817293" w:rsidRPr="00DF3943" w:rsidRDefault="00817293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Bruchweg 3</w:t>
            </w:r>
          </w:p>
        </w:tc>
        <w:tc>
          <w:tcPr>
            <w:tcW w:w="2976" w:type="dxa"/>
          </w:tcPr>
          <w:p w14:paraId="3596C485" w14:textId="59A673A9" w:rsidR="00817293" w:rsidRPr="00817293" w:rsidRDefault="00817293" w:rsidP="00C74FCA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</w:pPr>
            <w:r w:rsidRPr="00817293">
              <w:rPr>
                <w:rFonts w:asciiTheme="minorHAnsi" w:hAnsiTheme="minorHAnsi" w:cstheme="minorHAnsi"/>
                <w:sz w:val="16"/>
                <w:szCs w:val="16"/>
              </w:rPr>
              <w:t>Am Schwalbenrain 6</w:t>
            </w:r>
          </w:p>
        </w:tc>
      </w:tr>
      <w:tr w:rsidR="00817293" w:rsidRPr="00010104" w14:paraId="3E546161" w14:textId="77777777">
        <w:tc>
          <w:tcPr>
            <w:tcW w:w="5032" w:type="dxa"/>
          </w:tcPr>
          <w:p w14:paraId="6EB45F3F" w14:textId="61430947" w:rsidR="00817293" w:rsidRPr="00DF3943" w:rsidRDefault="00817293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D-63801 </w:t>
            </w:r>
            <w:proofErr w:type="spellStart"/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Kleinostheim</w:t>
            </w:r>
            <w:proofErr w:type="spellEnd"/>
          </w:p>
        </w:tc>
        <w:tc>
          <w:tcPr>
            <w:tcW w:w="2976" w:type="dxa"/>
          </w:tcPr>
          <w:p w14:paraId="18B6F7FD" w14:textId="35B8194A" w:rsidR="00817293" w:rsidRPr="00817293" w:rsidRDefault="00817293" w:rsidP="00C74FCA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</w:pPr>
            <w:r w:rsidRPr="00817293">
              <w:rPr>
                <w:rFonts w:asciiTheme="minorHAnsi" w:hAnsiTheme="minorHAnsi" w:cstheme="minorHAnsi"/>
                <w:sz w:val="16"/>
                <w:szCs w:val="16"/>
              </w:rPr>
              <w:t>D-64380 Roßdorf</w:t>
            </w:r>
          </w:p>
        </w:tc>
      </w:tr>
      <w:tr w:rsidR="00817293" w:rsidRPr="00862850" w14:paraId="7C3EE5DD" w14:textId="77777777">
        <w:tc>
          <w:tcPr>
            <w:tcW w:w="5032" w:type="dxa"/>
          </w:tcPr>
          <w:p w14:paraId="4628901E" w14:textId="691C4426" w:rsidR="00817293" w:rsidRPr="00DF3943" w:rsidRDefault="00817293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Tel. +49 (0) 6027 / 4665-0</w:t>
            </w:r>
          </w:p>
        </w:tc>
        <w:tc>
          <w:tcPr>
            <w:tcW w:w="2976" w:type="dxa"/>
          </w:tcPr>
          <w:p w14:paraId="1D2DAC7C" w14:textId="3E75C7A6" w:rsidR="00817293" w:rsidRPr="00817293" w:rsidRDefault="00817293" w:rsidP="002F31F2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817293">
              <w:rPr>
                <w:rFonts w:asciiTheme="minorHAnsi" w:hAnsiTheme="minorHAnsi" w:cstheme="minorHAnsi"/>
                <w:sz w:val="16"/>
                <w:szCs w:val="16"/>
              </w:rPr>
              <w:t>Tel.: 0049 (0) 60 71 / 61 78 800</w:t>
            </w:r>
          </w:p>
        </w:tc>
      </w:tr>
      <w:tr w:rsidR="00817293" w:rsidRPr="00010104" w14:paraId="28F1F570" w14:textId="77777777">
        <w:tc>
          <w:tcPr>
            <w:tcW w:w="5032" w:type="dxa"/>
          </w:tcPr>
          <w:p w14:paraId="28417331" w14:textId="4EAF88D9" w:rsidR="00817293" w:rsidRPr="00DF3943" w:rsidRDefault="00817293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DF3943">
              <w:rPr>
                <w:rFonts w:ascii="Calibri" w:hAnsi="Calibri"/>
                <w:spacing w:val="0"/>
                <w:sz w:val="16"/>
                <w:szCs w:val="16"/>
              </w:rPr>
              <w:t>E-Mail: info@rapidgranulator.de</w:t>
            </w:r>
          </w:p>
        </w:tc>
        <w:tc>
          <w:tcPr>
            <w:tcW w:w="2976" w:type="dxa"/>
          </w:tcPr>
          <w:p w14:paraId="71ECEAA0" w14:textId="076E3DA3" w:rsidR="00817293" w:rsidRPr="00817293" w:rsidRDefault="00817293" w:rsidP="002F31F2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</w:pPr>
            <w:r w:rsidRPr="00817293">
              <w:rPr>
                <w:rFonts w:asciiTheme="minorHAnsi" w:hAnsiTheme="minorHAnsi" w:cstheme="minorHAnsi"/>
                <w:sz w:val="16"/>
                <w:szCs w:val="16"/>
              </w:rPr>
              <w:t>E-Mail: presse@pr-box.de</w:t>
            </w:r>
          </w:p>
        </w:tc>
      </w:tr>
      <w:tr w:rsidR="00817293" w:rsidRPr="00862850" w14:paraId="581E607A" w14:textId="77777777">
        <w:tc>
          <w:tcPr>
            <w:tcW w:w="5032" w:type="dxa"/>
          </w:tcPr>
          <w:p w14:paraId="65618029" w14:textId="28A84BD8" w:rsidR="00817293" w:rsidRPr="00DF3943" w:rsidRDefault="00817293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DF3943">
              <w:rPr>
                <w:rFonts w:ascii="Calibri" w:hAnsi="Calibri"/>
                <w:spacing w:val="0"/>
                <w:sz w:val="16"/>
                <w:szCs w:val="16"/>
              </w:rPr>
              <w:t xml:space="preserve">Internet: </w:t>
            </w:r>
            <w:hyperlink r:id="rId10" w:tooltip="http://www.rapidgranulator.com/" w:history="1">
              <w:r w:rsidRPr="00DF3943">
                <w:rPr>
                  <w:rFonts w:ascii="Calibri" w:hAnsi="Calibri"/>
                  <w:spacing w:val="0"/>
                  <w:sz w:val="16"/>
                  <w:szCs w:val="16"/>
                </w:rPr>
                <w:t>www.rapidgranulator.com</w:t>
              </w:r>
            </w:hyperlink>
          </w:p>
        </w:tc>
        <w:tc>
          <w:tcPr>
            <w:tcW w:w="2976" w:type="dxa"/>
          </w:tcPr>
          <w:p w14:paraId="687E80C1" w14:textId="5C63877C" w:rsidR="00817293" w:rsidRPr="00817293" w:rsidRDefault="00817293" w:rsidP="002F31F2">
            <w:pPr>
              <w:spacing w:line="360" w:lineRule="auto"/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</w:pPr>
            <w:r w:rsidRPr="00817293">
              <w:rPr>
                <w:rFonts w:asciiTheme="minorHAnsi" w:hAnsiTheme="minorHAnsi" w:cstheme="minorHAns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2F31F2" w:rsidRPr="00010104" w14:paraId="5D0E2125" w14:textId="77777777">
        <w:tc>
          <w:tcPr>
            <w:tcW w:w="5032" w:type="dxa"/>
          </w:tcPr>
          <w:p w14:paraId="20680589" w14:textId="1B1A4CA3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76" w:type="dxa"/>
          </w:tcPr>
          <w:p w14:paraId="51A90ABF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5F1921BA" w14:textId="77777777" w:rsidR="001C101B" w:rsidRPr="00010104" w:rsidRDefault="001C101B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1C101B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3649B" w14:textId="77777777" w:rsidR="00880FAB" w:rsidRDefault="00880FAB" w:rsidP="00C36D08">
      <w:r>
        <w:separator/>
      </w:r>
    </w:p>
  </w:endnote>
  <w:endnote w:type="continuationSeparator" w:id="0">
    <w:p w14:paraId="74AEBC4E" w14:textId="77777777" w:rsidR="00880FAB" w:rsidRDefault="00880FAB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ABFA2" w14:textId="77777777" w:rsidR="00880FAB" w:rsidRDefault="00880FAB" w:rsidP="00C36D08">
      <w:r>
        <w:separator/>
      </w:r>
    </w:p>
  </w:footnote>
  <w:footnote w:type="continuationSeparator" w:id="0">
    <w:p w14:paraId="1B4CA450" w14:textId="77777777" w:rsidR="00880FAB" w:rsidRDefault="00880FAB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6053AA3"/>
    <w:multiLevelType w:val="hybridMultilevel"/>
    <w:tmpl w:val="2DA81368"/>
    <w:lvl w:ilvl="0" w:tplc="A4DC05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811E8"/>
    <w:multiLevelType w:val="hybridMultilevel"/>
    <w:tmpl w:val="5EE29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BA715CD"/>
    <w:multiLevelType w:val="hybridMultilevel"/>
    <w:tmpl w:val="604CC7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07E39"/>
    <w:rsid w:val="00010104"/>
    <w:rsid w:val="000159F7"/>
    <w:rsid w:val="00024DE7"/>
    <w:rsid w:val="00024F5D"/>
    <w:rsid w:val="00030616"/>
    <w:rsid w:val="000306EA"/>
    <w:rsid w:val="00031C3D"/>
    <w:rsid w:val="0004402F"/>
    <w:rsid w:val="0007406D"/>
    <w:rsid w:val="000742A6"/>
    <w:rsid w:val="000752D8"/>
    <w:rsid w:val="00086DB6"/>
    <w:rsid w:val="00087812"/>
    <w:rsid w:val="00091B1A"/>
    <w:rsid w:val="00096DC3"/>
    <w:rsid w:val="00097190"/>
    <w:rsid w:val="00097A36"/>
    <w:rsid w:val="000A2182"/>
    <w:rsid w:val="000B0F6F"/>
    <w:rsid w:val="000B1559"/>
    <w:rsid w:val="000C201C"/>
    <w:rsid w:val="000C337B"/>
    <w:rsid w:val="000C55F4"/>
    <w:rsid w:val="000D15F2"/>
    <w:rsid w:val="000D276A"/>
    <w:rsid w:val="000D3090"/>
    <w:rsid w:val="000D53AB"/>
    <w:rsid w:val="000D6797"/>
    <w:rsid w:val="000E4256"/>
    <w:rsid w:val="000E7317"/>
    <w:rsid w:val="000F1118"/>
    <w:rsid w:val="000F1173"/>
    <w:rsid w:val="000F36CB"/>
    <w:rsid w:val="000F507B"/>
    <w:rsid w:val="00100C13"/>
    <w:rsid w:val="00102E38"/>
    <w:rsid w:val="001066E6"/>
    <w:rsid w:val="0011129D"/>
    <w:rsid w:val="00112962"/>
    <w:rsid w:val="00120776"/>
    <w:rsid w:val="0012160E"/>
    <w:rsid w:val="00127367"/>
    <w:rsid w:val="00130206"/>
    <w:rsid w:val="00130C9F"/>
    <w:rsid w:val="00141970"/>
    <w:rsid w:val="001434AC"/>
    <w:rsid w:val="00145889"/>
    <w:rsid w:val="001468B1"/>
    <w:rsid w:val="00146D53"/>
    <w:rsid w:val="00147B8E"/>
    <w:rsid w:val="00151FF5"/>
    <w:rsid w:val="00152A45"/>
    <w:rsid w:val="001559BD"/>
    <w:rsid w:val="001575E6"/>
    <w:rsid w:val="001626CD"/>
    <w:rsid w:val="001653A2"/>
    <w:rsid w:val="00170223"/>
    <w:rsid w:val="00172717"/>
    <w:rsid w:val="00174ED8"/>
    <w:rsid w:val="00175C3F"/>
    <w:rsid w:val="00181F6F"/>
    <w:rsid w:val="001839F1"/>
    <w:rsid w:val="00193452"/>
    <w:rsid w:val="00196BA0"/>
    <w:rsid w:val="001A05AC"/>
    <w:rsid w:val="001A1966"/>
    <w:rsid w:val="001A2A7E"/>
    <w:rsid w:val="001A750D"/>
    <w:rsid w:val="001B0ECB"/>
    <w:rsid w:val="001B249E"/>
    <w:rsid w:val="001C012E"/>
    <w:rsid w:val="001C0B16"/>
    <w:rsid w:val="001C101B"/>
    <w:rsid w:val="001C26F1"/>
    <w:rsid w:val="001D127C"/>
    <w:rsid w:val="001D1423"/>
    <w:rsid w:val="001D23C0"/>
    <w:rsid w:val="001D3D29"/>
    <w:rsid w:val="001D4428"/>
    <w:rsid w:val="001D6CA4"/>
    <w:rsid w:val="001E144D"/>
    <w:rsid w:val="001F405B"/>
    <w:rsid w:val="001F6761"/>
    <w:rsid w:val="002137E4"/>
    <w:rsid w:val="00216BAB"/>
    <w:rsid w:val="00231C52"/>
    <w:rsid w:val="00232AFE"/>
    <w:rsid w:val="002343C9"/>
    <w:rsid w:val="00234E6D"/>
    <w:rsid w:val="00243522"/>
    <w:rsid w:val="0024408F"/>
    <w:rsid w:val="002459CA"/>
    <w:rsid w:val="00245F91"/>
    <w:rsid w:val="00246CDC"/>
    <w:rsid w:val="00253972"/>
    <w:rsid w:val="0026218D"/>
    <w:rsid w:val="00267482"/>
    <w:rsid w:val="002708F5"/>
    <w:rsid w:val="00273116"/>
    <w:rsid w:val="00274DCE"/>
    <w:rsid w:val="00277CC6"/>
    <w:rsid w:val="00281CF6"/>
    <w:rsid w:val="00292050"/>
    <w:rsid w:val="00292959"/>
    <w:rsid w:val="00293622"/>
    <w:rsid w:val="002946AF"/>
    <w:rsid w:val="00296581"/>
    <w:rsid w:val="00297408"/>
    <w:rsid w:val="002A0226"/>
    <w:rsid w:val="002C0DC4"/>
    <w:rsid w:val="002C159E"/>
    <w:rsid w:val="002C4A75"/>
    <w:rsid w:val="002C4C2C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BB4"/>
    <w:rsid w:val="00301706"/>
    <w:rsid w:val="00305700"/>
    <w:rsid w:val="00315329"/>
    <w:rsid w:val="00317F6C"/>
    <w:rsid w:val="003343B3"/>
    <w:rsid w:val="00337766"/>
    <w:rsid w:val="003442A8"/>
    <w:rsid w:val="00350026"/>
    <w:rsid w:val="003503A1"/>
    <w:rsid w:val="003529A3"/>
    <w:rsid w:val="003529AE"/>
    <w:rsid w:val="0035499F"/>
    <w:rsid w:val="00362314"/>
    <w:rsid w:val="00362F2E"/>
    <w:rsid w:val="00364A48"/>
    <w:rsid w:val="0037382B"/>
    <w:rsid w:val="0037413B"/>
    <w:rsid w:val="00376B54"/>
    <w:rsid w:val="003775A1"/>
    <w:rsid w:val="00382365"/>
    <w:rsid w:val="003829E1"/>
    <w:rsid w:val="0039185B"/>
    <w:rsid w:val="003965B1"/>
    <w:rsid w:val="0039681C"/>
    <w:rsid w:val="003A4F5A"/>
    <w:rsid w:val="003A5E05"/>
    <w:rsid w:val="003B021D"/>
    <w:rsid w:val="003B152A"/>
    <w:rsid w:val="003B21D9"/>
    <w:rsid w:val="003B363A"/>
    <w:rsid w:val="003B4FA3"/>
    <w:rsid w:val="003B5785"/>
    <w:rsid w:val="003B59EF"/>
    <w:rsid w:val="003D7787"/>
    <w:rsid w:val="003E1325"/>
    <w:rsid w:val="003E7155"/>
    <w:rsid w:val="003F24A8"/>
    <w:rsid w:val="003F3BB0"/>
    <w:rsid w:val="003F5CD9"/>
    <w:rsid w:val="004072FA"/>
    <w:rsid w:val="004077FD"/>
    <w:rsid w:val="0041082E"/>
    <w:rsid w:val="00412CB7"/>
    <w:rsid w:val="00430C96"/>
    <w:rsid w:val="00433F07"/>
    <w:rsid w:val="00434A26"/>
    <w:rsid w:val="004350A8"/>
    <w:rsid w:val="00440D97"/>
    <w:rsid w:val="00441BB7"/>
    <w:rsid w:val="00450159"/>
    <w:rsid w:val="00451B62"/>
    <w:rsid w:val="00453E28"/>
    <w:rsid w:val="00453FBD"/>
    <w:rsid w:val="004543E4"/>
    <w:rsid w:val="00455257"/>
    <w:rsid w:val="0046158C"/>
    <w:rsid w:val="00464244"/>
    <w:rsid w:val="00470FCE"/>
    <w:rsid w:val="00481A94"/>
    <w:rsid w:val="00482D36"/>
    <w:rsid w:val="00485A25"/>
    <w:rsid w:val="00485D20"/>
    <w:rsid w:val="00496466"/>
    <w:rsid w:val="004A18E7"/>
    <w:rsid w:val="004B3C74"/>
    <w:rsid w:val="004B41DB"/>
    <w:rsid w:val="004B4553"/>
    <w:rsid w:val="004C566B"/>
    <w:rsid w:val="004C5B9C"/>
    <w:rsid w:val="004C68DD"/>
    <w:rsid w:val="004E3D60"/>
    <w:rsid w:val="004E5F0D"/>
    <w:rsid w:val="004F4E30"/>
    <w:rsid w:val="004F7785"/>
    <w:rsid w:val="005022C6"/>
    <w:rsid w:val="00504298"/>
    <w:rsid w:val="00515C4D"/>
    <w:rsid w:val="00516664"/>
    <w:rsid w:val="00526743"/>
    <w:rsid w:val="00526D1E"/>
    <w:rsid w:val="00530196"/>
    <w:rsid w:val="00531420"/>
    <w:rsid w:val="0053657A"/>
    <w:rsid w:val="00536B87"/>
    <w:rsid w:val="0054155F"/>
    <w:rsid w:val="00543B2A"/>
    <w:rsid w:val="00546D60"/>
    <w:rsid w:val="00551889"/>
    <w:rsid w:val="00554368"/>
    <w:rsid w:val="00556544"/>
    <w:rsid w:val="005566FA"/>
    <w:rsid w:val="00562435"/>
    <w:rsid w:val="00567A3A"/>
    <w:rsid w:val="0057452D"/>
    <w:rsid w:val="005777D8"/>
    <w:rsid w:val="0058518D"/>
    <w:rsid w:val="0059175E"/>
    <w:rsid w:val="005926A7"/>
    <w:rsid w:val="00596C83"/>
    <w:rsid w:val="005A25D2"/>
    <w:rsid w:val="005A3C7F"/>
    <w:rsid w:val="005A6AE8"/>
    <w:rsid w:val="005B45A0"/>
    <w:rsid w:val="005D5536"/>
    <w:rsid w:val="005E1480"/>
    <w:rsid w:val="005F3248"/>
    <w:rsid w:val="005F3A2C"/>
    <w:rsid w:val="005F7B18"/>
    <w:rsid w:val="0060545C"/>
    <w:rsid w:val="00607185"/>
    <w:rsid w:val="006077E0"/>
    <w:rsid w:val="00607956"/>
    <w:rsid w:val="00622BA6"/>
    <w:rsid w:val="0062686C"/>
    <w:rsid w:val="006440B3"/>
    <w:rsid w:val="00647515"/>
    <w:rsid w:val="00667A36"/>
    <w:rsid w:val="00676B39"/>
    <w:rsid w:val="006910D5"/>
    <w:rsid w:val="00693778"/>
    <w:rsid w:val="006A00B4"/>
    <w:rsid w:val="006A053C"/>
    <w:rsid w:val="006A3E94"/>
    <w:rsid w:val="006A7541"/>
    <w:rsid w:val="006B6008"/>
    <w:rsid w:val="006C0EED"/>
    <w:rsid w:val="006C6FFC"/>
    <w:rsid w:val="006C7C16"/>
    <w:rsid w:val="006D1A96"/>
    <w:rsid w:val="006E51DC"/>
    <w:rsid w:val="006F25BB"/>
    <w:rsid w:val="00700CAB"/>
    <w:rsid w:val="00700F7E"/>
    <w:rsid w:val="007016D0"/>
    <w:rsid w:val="00710744"/>
    <w:rsid w:val="00710C20"/>
    <w:rsid w:val="00724C5C"/>
    <w:rsid w:val="00726F49"/>
    <w:rsid w:val="00727DB0"/>
    <w:rsid w:val="0073035C"/>
    <w:rsid w:val="007314AD"/>
    <w:rsid w:val="0073153F"/>
    <w:rsid w:val="007346A6"/>
    <w:rsid w:val="0074091E"/>
    <w:rsid w:val="007431C4"/>
    <w:rsid w:val="00746D32"/>
    <w:rsid w:val="007471B4"/>
    <w:rsid w:val="00747C21"/>
    <w:rsid w:val="00750343"/>
    <w:rsid w:val="00751F3A"/>
    <w:rsid w:val="00752A87"/>
    <w:rsid w:val="0075478C"/>
    <w:rsid w:val="00757B83"/>
    <w:rsid w:val="00775305"/>
    <w:rsid w:val="00777112"/>
    <w:rsid w:val="00777879"/>
    <w:rsid w:val="00790264"/>
    <w:rsid w:val="007A4529"/>
    <w:rsid w:val="007A7E35"/>
    <w:rsid w:val="007B3B46"/>
    <w:rsid w:val="007B56A8"/>
    <w:rsid w:val="007D278F"/>
    <w:rsid w:val="007D3DD0"/>
    <w:rsid w:val="007D5E71"/>
    <w:rsid w:val="007D6B1B"/>
    <w:rsid w:val="007D6F98"/>
    <w:rsid w:val="007F119C"/>
    <w:rsid w:val="00801AB9"/>
    <w:rsid w:val="00802579"/>
    <w:rsid w:val="00804CCA"/>
    <w:rsid w:val="008115B2"/>
    <w:rsid w:val="00811AED"/>
    <w:rsid w:val="00814EF0"/>
    <w:rsid w:val="00817293"/>
    <w:rsid w:val="008179EA"/>
    <w:rsid w:val="00821C22"/>
    <w:rsid w:val="00821FBE"/>
    <w:rsid w:val="008222A1"/>
    <w:rsid w:val="008312CF"/>
    <w:rsid w:val="008320A5"/>
    <w:rsid w:val="00833492"/>
    <w:rsid w:val="00845B15"/>
    <w:rsid w:val="00847E34"/>
    <w:rsid w:val="00851755"/>
    <w:rsid w:val="00851896"/>
    <w:rsid w:val="00853A0D"/>
    <w:rsid w:val="00860DDD"/>
    <w:rsid w:val="00862850"/>
    <w:rsid w:val="00880FAB"/>
    <w:rsid w:val="0088625E"/>
    <w:rsid w:val="00886A26"/>
    <w:rsid w:val="008A27A4"/>
    <w:rsid w:val="008A7F67"/>
    <w:rsid w:val="008B2D5A"/>
    <w:rsid w:val="008B6131"/>
    <w:rsid w:val="008B63F2"/>
    <w:rsid w:val="008B6969"/>
    <w:rsid w:val="008C04F6"/>
    <w:rsid w:val="008C1E6E"/>
    <w:rsid w:val="008C3DBB"/>
    <w:rsid w:val="008C75B0"/>
    <w:rsid w:val="008D0E22"/>
    <w:rsid w:val="008D5431"/>
    <w:rsid w:val="008E6364"/>
    <w:rsid w:val="008F24AA"/>
    <w:rsid w:val="008F7295"/>
    <w:rsid w:val="00900B8C"/>
    <w:rsid w:val="00901951"/>
    <w:rsid w:val="00901E90"/>
    <w:rsid w:val="0090281E"/>
    <w:rsid w:val="00904C95"/>
    <w:rsid w:val="00907A50"/>
    <w:rsid w:val="00911AC0"/>
    <w:rsid w:val="009230D0"/>
    <w:rsid w:val="009258B7"/>
    <w:rsid w:val="009430AD"/>
    <w:rsid w:val="00943B11"/>
    <w:rsid w:val="00943DDD"/>
    <w:rsid w:val="00952881"/>
    <w:rsid w:val="00953F86"/>
    <w:rsid w:val="0096542F"/>
    <w:rsid w:val="00967BD6"/>
    <w:rsid w:val="00973AB4"/>
    <w:rsid w:val="009865C6"/>
    <w:rsid w:val="009905DB"/>
    <w:rsid w:val="00993975"/>
    <w:rsid w:val="00994EA7"/>
    <w:rsid w:val="009B1572"/>
    <w:rsid w:val="009B5C24"/>
    <w:rsid w:val="009C0A09"/>
    <w:rsid w:val="009C3194"/>
    <w:rsid w:val="009C5066"/>
    <w:rsid w:val="009C5635"/>
    <w:rsid w:val="009D0BA1"/>
    <w:rsid w:val="009D3065"/>
    <w:rsid w:val="009D570C"/>
    <w:rsid w:val="009D7371"/>
    <w:rsid w:val="009D7E0A"/>
    <w:rsid w:val="009E10E4"/>
    <w:rsid w:val="009E15B8"/>
    <w:rsid w:val="009E40F2"/>
    <w:rsid w:val="009E66C9"/>
    <w:rsid w:val="009E67C2"/>
    <w:rsid w:val="009F731C"/>
    <w:rsid w:val="00A061EE"/>
    <w:rsid w:val="00A13576"/>
    <w:rsid w:val="00A259AC"/>
    <w:rsid w:val="00A26915"/>
    <w:rsid w:val="00A273A5"/>
    <w:rsid w:val="00A273BA"/>
    <w:rsid w:val="00A3692A"/>
    <w:rsid w:val="00A37DCA"/>
    <w:rsid w:val="00A41601"/>
    <w:rsid w:val="00A41AC9"/>
    <w:rsid w:val="00A42349"/>
    <w:rsid w:val="00A5140D"/>
    <w:rsid w:val="00A51483"/>
    <w:rsid w:val="00A51CAE"/>
    <w:rsid w:val="00A538D4"/>
    <w:rsid w:val="00A63C16"/>
    <w:rsid w:val="00A708DC"/>
    <w:rsid w:val="00A7305E"/>
    <w:rsid w:val="00A739B2"/>
    <w:rsid w:val="00A9001F"/>
    <w:rsid w:val="00A91FD1"/>
    <w:rsid w:val="00A92A69"/>
    <w:rsid w:val="00A96609"/>
    <w:rsid w:val="00AA54F1"/>
    <w:rsid w:val="00AA7DD4"/>
    <w:rsid w:val="00AB004F"/>
    <w:rsid w:val="00AB0552"/>
    <w:rsid w:val="00AB0B84"/>
    <w:rsid w:val="00AB11BD"/>
    <w:rsid w:val="00AB21F5"/>
    <w:rsid w:val="00AB7418"/>
    <w:rsid w:val="00AC557C"/>
    <w:rsid w:val="00AC5B0A"/>
    <w:rsid w:val="00AC7270"/>
    <w:rsid w:val="00AC7E6A"/>
    <w:rsid w:val="00AD331D"/>
    <w:rsid w:val="00AD35CD"/>
    <w:rsid w:val="00AD649D"/>
    <w:rsid w:val="00AE50F2"/>
    <w:rsid w:val="00AF4174"/>
    <w:rsid w:val="00AF6CFB"/>
    <w:rsid w:val="00B00344"/>
    <w:rsid w:val="00B006AC"/>
    <w:rsid w:val="00B00F34"/>
    <w:rsid w:val="00B01080"/>
    <w:rsid w:val="00B14B46"/>
    <w:rsid w:val="00B24FCD"/>
    <w:rsid w:val="00B44A67"/>
    <w:rsid w:val="00B55D69"/>
    <w:rsid w:val="00B56EFA"/>
    <w:rsid w:val="00B56F7A"/>
    <w:rsid w:val="00B610D1"/>
    <w:rsid w:val="00B67072"/>
    <w:rsid w:val="00BA020F"/>
    <w:rsid w:val="00BB26C2"/>
    <w:rsid w:val="00BC01CD"/>
    <w:rsid w:val="00BC38D1"/>
    <w:rsid w:val="00BC67FF"/>
    <w:rsid w:val="00BD467F"/>
    <w:rsid w:val="00BD6BDC"/>
    <w:rsid w:val="00BD7F57"/>
    <w:rsid w:val="00BE4118"/>
    <w:rsid w:val="00BE5934"/>
    <w:rsid w:val="00BF150D"/>
    <w:rsid w:val="00BF3F1F"/>
    <w:rsid w:val="00BF44D2"/>
    <w:rsid w:val="00C06E6A"/>
    <w:rsid w:val="00C07CA1"/>
    <w:rsid w:val="00C113DA"/>
    <w:rsid w:val="00C116F1"/>
    <w:rsid w:val="00C11A64"/>
    <w:rsid w:val="00C21CAD"/>
    <w:rsid w:val="00C2626F"/>
    <w:rsid w:val="00C26738"/>
    <w:rsid w:val="00C303EA"/>
    <w:rsid w:val="00C36D08"/>
    <w:rsid w:val="00C4541B"/>
    <w:rsid w:val="00C511F8"/>
    <w:rsid w:val="00C52B07"/>
    <w:rsid w:val="00C54EA8"/>
    <w:rsid w:val="00C65DE1"/>
    <w:rsid w:val="00C74FCA"/>
    <w:rsid w:val="00C8047B"/>
    <w:rsid w:val="00C8311E"/>
    <w:rsid w:val="00C86DAE"/>
    <w:rsid w:val="00C90EA5"/>
    <w:rsid w:val="00C952FE"/>
    <w:rsid w:val="00C95325"/>
    <w:rsid w:val="00CA2098"/>
    <w:rsid w:val="00CA3402"/>
    <w:rsid w:val="00CA6536"/>
    <w:rsid w:val="00CB2473"/>
    <w:rsid w:val="00CB55F2"/>
    <w:rsid w:val="00CB6065"/>
    <w:rsid w:val="00CC0F69"/>
    <w:rsid w:val="00CC13DA"/>
    <w:rsid w:val="00CC4477"/>
    <w:rsid w:val="00CC62F3"/>
    <w:rsid w:val="00CD486C"/>
    <w:rsid w:val="00CD6835"/>
    <w:rsid w:val="00CE13E9"/>
    <w:rsid w:val="00CF4BF5"/>
    <w:rsid w:val="00CF7A2A"/>
    <w:rsid w:val="00D00061"/>
    <w:rsid w:val="00D01719"/>
    <w:rsid w:val="00D033EA"/>
    <w:rsid w:val="00D108DA"/>
    <w:rsid w:val="00D11198"/>
    <w:rsid w:val="00D117FE"/>
    <w:rsid w:val="00D14106"/>
    <w:rsid w:val="00D1586C"/>
    <w:rsid w:val="00D17E9A"/>
    <w:rsid w:val="00D26FC9"/>
    <w:rsid w:val="00D3070E"/>
    <w:rsid w:val="00D30C20"/>
    <w:rsid w:val="00D336BF"/>
    <w:rsid w:val="00D36001"/>
    <w:rsid w:val="00D567A1"/>
    <w:rsid w:val="00D57877"/>
    <w:rsid w:val="00D66CC0"/>
    <w:rsid w:val="00D66E13"/>
    <w:rsid w:val="00D722CD"/>
    <w:rsid w:val="00D72965"/>
    <w:rsid w:val="00D732E3"/>
    <w:rsid w:val="00D7609B"/>
    <w:rsid w:val="00D769A9"/>
    <w:rsid w:val="00D76B14"/>
    <w:rsid w:val="00D806E8"/>
    <w:rsid w:val="00D839F7"/>
    <w:rsid w:val="00D84A5C"/>
    <w:rsid w:val="00D913C1"/>
    <w:rsid w:val="00D958D2"/>
    <w:rsid w:val="00DA47F6"/>
    <w:rsid w:val="00DA4AD4"/>
    <w:rsid w:val="00DA68FE"/>
    <w:rsid w:val="00DB115B"/>
    <w:rsid w:val="00DB28E4"/>
    <w:rsid w:val="00DB4202"/>
    <w:rsid w:val="00DB7310"/>
    <w:rsid w:val="00DB780A"/>
    <w:rsid w:val="00DC6125"/>
    <w:rsid w:val="00DD641A"/>
    <w:rsid w:val="00DD645B"/>
    <w:rsid w:val="00DD7F5F"/>
    <w:rsid w:val="00DE12E8"/>
    <w:rsid w:val="00DE1B4D"/>
    <w:rsid w:val="00DE7F35"/>
    <w:rsid w:val="00DF074B"/>
    <w:rsid w:val="00DF0D96"/>
    <w:rsid w:val="00DF2A23"/>
    <w:rsid w:val="00DF3943"/>
    <w:rsid w:val="00DF4FFD"/>
    <w:rsid w:val="00E07C63"/>
    <w:rsid w:val="00E10EA5"/>
    <w:rsid w:val="00E138D8"/>
    <w:rsid w:val="00E1436A"/>
    <w:rsid w:val="00E14B2D"/>
    <w:rsid w:val="00E15891"/>
    <w:rsid w:val="00E201E3"/>
    <w:rsid w:val="00E234A3"/>
    <w:rsid w:val="00E24D65"/>
    <w:rsid w:val="00E267F7"/>
    <w:rsid w:val="00E301B6"/>
    <w:rsid w:val="00E35FF8"/>
    <w:rsid w:val="00E40FCD"/>
    <w:rsid w:val="00E4331C"/>
    <w:rsid w:val="00E43EC0"/>
    <w:rsid w:val="00E70156"/>
    <w:rsid w:val="00E70DE3"/>
    <w:rsid w:val="00E73A8A"/>
    <w:rsid w:val="00E74CEF"/>
    <w:rsid w:val="00E80195"/>
    <w:rsid w:val="00E80E52"/>
    <w:rsid w:val="00E82692"/>
    <w:rsid w:val="00E841D8"/>
    <w:rsid w:val="00E86B97"/>
    <w:rsid w:val="00E9054E"/>
    <w:rsid w:val="00E912A5"/>
    <w:rsid w:val="00E9602A"/>
    <w:rsid w:val="00E97DDA"/>
    <w:rsid w:val="00EA675B"/>
    <w:rsid w:val="00EA7B56"/>
    <w:rsid w:val="00EA7D81"/>
    <w:rsid w:val="00EB327C"/>
    <w:rsid w:val="00EB71E2"/>
    <w:rsid w:val="00EC1F39"/>
    <w:rsid w:val="00EC3AF3"/>
    <w:rsid w:val="00ED2AAF"/>
    <w:rsid w:val="00EE6807"/>
    <w:rsid w:val="00EF464E"/>
    <w:rsid w:val="00EF622B"/>
    <w:rsid w:val="00F003F8"/>
    <w:rsid w:val="00F01AC1"/>
    <w:rsid w:val="00F0588B"/>
    <w:rsid w:val="00F15F70"/>
    <w:rsid w:val="00F166E5"/>
    <w:rsid w:val="00F21E6A"/>
    <w:rsid w:val="00F22EC2"/>
    <w:rsid w:val="00F27660"/>
    <w:rsid w:val="00F32234"/>
    <w:rsid w:val="00F41CB2"/>
    <w:rsid w:val="00F4785E"/>
    <w:rsid w:val="00F52195"/>
    <w:rsid w:val="00F528D9"/>
    <w:rsid w:val="00F63E56"/>
    <w:rsid w:val="00F657CE"/>
    <w:rsid w:val="00F65BD3"/>
    <w:rsid w:val="00F67D56"/>
    <w:rsid w:val="00F82142"/>
    <w:rsid w:val="00F878F1"/>
    <w:rsid w:val="00FA2161"/>
    <w:rsid w:val="00FA3904"/>
    <w:rsid w:val="00FB677D"/>
    <w:rsid w:val="00FC0413"/>
    <w:rsid w:val="00FC212C"/>
    <w:rsid w:val="00FC6476"/>
    <w:rsid w:val="00FD13B9"/>
    <w:rsid w:val="00FD35AE"/>
    <w:rsid w:val="00FD4D9E"/>
    <w:rsid w:val="00FD6C12"/>
    <w:rsid w:val="00FD6EE3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character" w:customStyle="1" w:styleId="booth-location">
    <w:name w:val="booth-location"/>
    <w:basedOn w:val="Absatz-Standardschriftart"/>
    <w:rsid w:val="00C52B07"/>
  </w:style>
  <w:style w:type="paragraph" w:styleId="Listenabsatz">
    <w:name w:val="List Paragraph"/>
    <w:basedOn w:val="Standard"/>
    <w:uiPriority w:val="34"/>
    <w:qFormat/>
    <w:rsid w:val="000D276A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en-US"/>
    </w:rPr>
  </w:style>
  <w:style w:type="paragraph" w:customStyle="1" w:styleId="Default">
    <w:name w:val="Default"/>
    <w:rsid w:val="001066E6"/>
    <w:pPr>
      <w:autoSpaceDE w:val="0"/>
      <w:autoSpaceDN w:val="0"/>
      <w:adjustRightInd w:val="0"/>
    </w:pPr>
    <w:rPr>
      <w:rFonts w:ascii="HelveticaNeueLT Pro 55 Roman" w:hAnsi="HelveticaNeueLT Pro 55 Roman" w:cs="HelveticaNeueLT Pro 55 Roman"/>
      <w:color w:val="000000"/>
      <w:sz w:val="24"/>
      <w:szCs w:val="24"/>
    </w:rPr>
  </w:style>
  <w:style w:type="character" w:customStyle="1" w:styleId="A9">
    <w:name w:val="A9"/>
    <w:uiPriority w:val="99"/>
    <w:rsid w:val="001066E6"/>
    <w:rPr>
      <w:rFonts w:cs="HelveticaNeueLT Pro 55 Roman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character" w:customStyle="1" w:styleId="booth-location">
    <w:name w:val="booth-location"/>
    <w:basedOn w:val="Absatz-Standardschriftart"/>
    <w:rsid w:val="00C52B07"/>
  </w:style>
  <w:style w:type="paragraph" w:styleId="Listenabsatz">
    <w:name w:val="List Paragraph"/>
    <w:basedOn w:val="Standard"/>
    <w:uiPriority w:val="34"/>
    <w:qFormat/>
    <w:rsid w:val="000D276A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en-US"/>
    </w:rPr>
  </w:style>
  <w:style w:type="paragraph" w:customStyle="1" w:styleId="Default">
    <w:name w:val="Default"/>
    <w:rsid w:val="001066E6"/>
    <w:pPr>
      <w:autoSpaceDE w:val="0"/>
      <w:autoSpaceDN w:val="0"/>
      <w:adjustRightInd w:val="0"/>
    </w:pPr>
    <w:rPr>
      <w:rFonts w:ascii="HelveticaNeueLT Pro 55 Roman" w:hAnsi="HelveticaNeueLT Pro 55 Roman" w:cs="HelveticaNeueLT Pro 55 Roman"/>
      <w:color w:val="000000"/>
      <w:sz w:val="24"/>
      <w:szCs w:val="24"/>
    </w:rPr>
  </w:style>
  <w:style w:type="character" w:customStyle="1" w:styleId="A9">
    <w:name w:val="A9"/>
    <w:uiPriority w:val="99"/>
    <w:rsid w:val="001066E6"/>
    <w:rPr>
      <w:rFonts w:cs="HelveticaNeueLT Pro 55 Roma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6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apidgranulator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B48BC-0956-4DA9-B283-E4122665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702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</cp:revision>
  <cp:lastPrinted>2024-08-07T13:19:00Z</cp:lastPrinted>
  <dcterms:created xsi:type="dcterms:W3CDTF">2024-08-07T08:17:00Z</dcterms:created>
  <dcterms:modified xsi:type="dcterms:W3CDTF">2024-08-07T13:19:00Z</dcterms:modified>
</cp:coreProperties>
</file>